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D95" w:rsidRDefault="006123F1" w:rsidP="007E7016">
      <w:pPr>
        <w:pStyle w:val="Header"/>
        <w:rPr>
          <w:rFonts w:ascii="Calibri" w:hAnsi="Calibri"/>
          <w:color w:val="FF0000"/>
          <w:szCs w:val="24"/>
        </w:rPr>
      </w:pPr>
      <w:r w:rsidRPr="00EE177A">
        <w:rPr>
          <w:rFonts w:ascii="Calibri" w:hAnsi="Calibri"/>
          <w:color w:val="FF0000"/>
          <w:szCs w:val="24"/>
        </w:rPr>
        <w:t>[</w:t>
      </w:r>
      <w:r w:rsidRPr="00EE177A">
        <w:rPr>
          <w:rFonts w:ascii="Calibri" w:hAnsi="Calibri"/>
          <w:b/>
          <w:color w:val="FF0000"/>
          <w:szCs w:val="24"/>
        </w:rPr>
        <w:t xml:space="preserve">Instructional note: </w:t>
      </w:r>
      <w:r w:rsidR="003A2947">
        <w:rPr>
          <w:rFonts w:ascii="Calibri" w:hAnsi="Calibri"/>
          <w:color w:val="FF0000"/>
          <w:szCs w:val="24"/>
        </w:rPr>
        <w:t xml:space="preserve">Use this letter to </w:t>
      </w:r>
      <w:r w:rsidR="00A32D86">
        <w:rPr>
          <w:rFonts w:ascii="Calibri" w:hAnsi="Calibri"/>
          <w:color w:val="FF0000"/>
          <w:szCs w:val="24"/>
        </w:rPr>
        <w:t xml:space="preserve">advise the financial institution to release all, or any remaining, amount under </w:t>
      </w:r>
      <w:proofErr w:type="gramStart"/>
      <w:r w:rsidR="00A32D86">
        <w:rPr>
          <w:rFonts w:ascii="Calibri" w:hAnsi="Calibri"/>
          <w:color w:val="FF0000"/>
          <w:szCs w:val="24"/>
        </w:rPr>
        <w:t>a</w:t>
      </w:r>
      <w:proofErr w:type="gramEnd"/>
      <w:r w:rsidR="00A32D86">
        <w:rPr>
          <w:rFonts w:ascii="Calibri" w:hAnsi="Calibri"/>
          <w:color w:val="FF0000"/>
          <w:szCs w:val="24"/>
        </w:rPr>
        <w:t xml:space="preserve"> unconditional undertaking submitted by the Contractor.</w:t>
      </w:r>
    </w:p>
    <w:p w:rsidR="00A32D86" w:rsidRDefault="00A32D86" w:rsidP="007E7016">
      <w:pPr>
        <w:pStyle w:val="Header"/>
        <w:rPr>
          <w:rFonts w:ascii="Calibri" w:hAnsi="Calibri"/>
          <w:color w:val="FF0000"/>
          <w:szCs w:val="24"/>
        </w:rPr>
      </w:pPr>
      <w:r>
        <w:rPr>
          <w:rFonts w:ascii="Calibri" w:hAnsi="Calibri"/>
          <w:color w:val="FF0000"/>
          <w:szCs w:val="24"/>
        </w:rPr>
        <w:t>The original of the unconditional undertaking is to be returned with this letter.  It is recommended that it be marked “The Principal no longer requires this unconditional undertaking”, and that it be signed by a person authorised by the Principal to request its release.</w:t>
      </w:r>
    </w:p>
    <w:p w:rsidR="00E3765B" w:rsidRDefault="00E3765B" w:rsidP="007E7016">
      <w:pPr>
        <w:pStyle w:val="Header"/>
        <w:rPr>
          <w:rFonts w:ascii="Calibri" w:hAnsi="Calibri"/>
          <w:color w:val="FF0000"/>
          <w:szCs w:val="24"/>
        </w:rPr>
      </w:pPr>
      <w:r>
        <w:rPr>
          <w:rFonts w:ascii="Calibri" w:hAnsi="Calibri"/>
          <w:color w:val="FF0000"/>
          <w:szCs w:val="24"/>
        </w:rPr>
        <w:t xml:space="preserve">This letter is </w:t>
      </w:r>
      <w:proofErr w:type="spellStart"/>
      <w:r>
        <w:rPr>
          <w:rFonts w:ascii="Calibri" w:hAnsi="Calibri"/>
          <w:color w:val="FF0000"/>
          <w:szCs w:val="24"/>
        </w:rPr>
        <w:t>referable</w:t>
      </w:r>
      <w:proofErr w:type="spellEnd"/>
      <w:r>
        <w:rPr>
          <w:rFonts w:ascii="Calibri" w:hAnsi="Calibri"/>
          <w:color w:val="FF0000"/>
          <w:szCs w:val="24"/>
        </w:rPr>
        <w:t xml:space="preserve"> to clause 13.9.</w:t>
      </w:r>
    </w:p>
    <w:p w:rsidR="00EE177A" w:rsidRPr="00EE177A" w:rsidRDefault="003A2947" w:rsidP="003A2947">
      <w:pPr>
        <w:pStyle w:val="Header"/>
        <w:tabs>
          <w:tab w:val="clear" w:pos="4513"/>
          <w:tab w:val="center" w:pos="709"/>
        </w:tabs>
        <w:rPr>
          <w:rFonts w:ascii="Calibri" w:hAnsi="Calibri"/>
          <w:color w:val="FF0000"/>
          <w:szCs w:val="24"/>
        </w:rPr>
      </w:pPr>
      <w:r>
        <w:rPr>
          <w:rFonts w:ascii="Calibri" w:hAnsi="Calibri"/>
          <w:color w:val="FF0000"/>
        </w:rPr>
        <w:t xml:space="preserve">Any text in red is to be completed by the drafter.  </w:t>
      </w:r>
      <w:r w:rsidRPr="00C127C4">
        <w:rPr>
          <w:rFonts w:ascii="Calibri" w:hAnsi="Calibri"/>
          <w:color w:val="FF0000"/>
          <w:szCs w:val="24"/>
        </w:rPr>
        <w:t>Delete this note and any other prompts in red text prior to completing the letter</w:t>
      </w:r>
      <w:r w:rsidR="00EE177A" w:rsidRPr="00EE177A">
        <w:rPr>
          <w:rFonts w:ascii="Calibri" w:hAnsi="Calibri"/>
          <w:color w:val="FF0000"/>
          <w:szCs w:val="24"/>
        </w:rPr>
        <w:t>]</w:t>
      </w:r>
    </w:p>
    <w:p w:rsidR="00453CD9" w:rsidRPr="00A3530D" w:rsidRDefault="00453CD9">
      <w:pPr>
        <w:rPr>
          <w:rFonts w:ascii="Calibri" w:hAnsi="Calibri"/>
        </w:rPr>
      </w:pPr>
    </w:p>
    <w:p w:rsidR="00A32D86" w:rsidRPr="00A32D86" w:rsidRDefault="00A32D86" w:rsidP="00A32D86">
      <w:pPr>
        <w:pStyle w:val="Paragraph"/>
        <w:ind w:left="0"/>
        <w:jc w:val="left"/>
        <w:rPr>
          <w:rFonts w:asciiTheme="minorHAnsi" w:hAnsiTheme="minorHAnsi"/>
          <w:color w:val="FF0000"/>
        </w:rPr>
      </w:pPr>
      <w:r w:rsidRPr="00A32D86">
        <w:rPr>
          <w:rFonts w:asciiTheme="minorHAnsi" w:hAnsiTheme="minorHAnsi"/>
          <w:color w:val="000000" w:themeColor="text1"/>
        </w:rPr>
        <w:t>To:</w:t>
      </w:r>
      <w:r w:rsidRPr="00A32D86">
        <w:rPr>
          <w:rFonts w:asciiTheme="minorHAnsi" w:hAnsiTheme="minorHAnsi"/>
          <w:color w:val="FF0000"/>
        </w:rPr>
        <w:t xml:space="preserve"> </w:t>
      </w:r>
      <w:r w:rsidRPr="00A32D86">
        <w:rPr>
          <w:rFonts w:asciiTheme="minorHAnsi" w:hAnsiTheme="minorHAnsi"/>
          <w:color w:val="000000" w:themeColor="text1"/>
        </w:rPr>
        <w:t>The Manager</w:t>
      </w:r>
      <w:proofErr w:type="gramStart"/>
      <w:r w:rsidRPr="00A32D86">
        <w:rPr>
          <w:rFonts w:asciiTheme="minorHAnsi" w:hAnsiTheme="minorHAnsi"/>
          <w:color w:val="000000" w:themeColor="text1"/>
        </w:rPr>
        <w:t>,</w:t>
      </w:r>
      <w:proofErr w:type="gramEnd"/>
      <w:r w:rsidRPr="00A32D86">
        <w:rPr>
          <w:rFonts w:asciiTheme="minorHAnsi" w:hAnsiTheme="minorHAnsi"/>
          <w:color w:val="FF0000"/>
        </w:rPr>
        <w:br/>
        <w:t>[insert the name of the financial institution]</w:t>
      </w:r>
      <w:r w:rsidRPr="00A32D86">
        <w:rPr>
          <w:rFonts w:asciiTheme="minorHAnsi" w:hAnsiTheme="minorHAnsi"/>
          <w:color w:val="FF0000"/>
        </w:rPr>
        <w:br/>
        <w:t>[insert the address of the financial institution]</w:t>
      </w:r>
    </w:p>
    <w:p w:rsidR="00A32D86" w:rsidRPr="00A32D86" w:rsidRDefault="00A32D86" w:rsidP="00A32D86">
      <w:pPr>
        <w:pStyle w:val="Paragraph"/>
        <w:ind w:left="0"/>
        <w:jc w:val="left"/>
        <w:rPr>
          <w:rFonts w:asciiTheme="minorHAnsi" w:hAnsiTheme="minorHAnsi"/>
          <w:color w:val="FF0000"/>
        </w:rPr>
      </w:pPr>
      <w:r w:rsidRPr="00A32D86">
        <w:rPr>
          <w:rFonts w:asciiTheme="minorHAnsi" w:hAnsiTheme="minorHAnsi"/>
          <w:color w:val="000000" w:themeColor="text1"/>
        </w:rPr>
        <w:t>Attention:</w:t>
      </w:r>
      <w:r w:rsidRPr="00A32D86">
        <w:rPr>
          <w:rFonts w:asciiTheme="minorHAnsi" w:hAnsiTheme="minorHAnsi"/>
          <w:color w:val="FF0000"/>
        </w:rPr>
        <w:t xml:space="preserve"> [where practical, insert the name of an appropriate person within the financial institution] </w:t>
      </w:r>
    </w:p>
    <w:p w:rsidR="00A32D86" w:rsidRDefault="00A32D86" w:rsidP="008A7AD7">
      <w:pPr>
        <w:pStyle w:val="DefenceNormal"/>
        <w:spacing w:after="0"/>
        <w:rPr>
          <w:rFonts w:ascii="Calibri" w:hAnsi="Calibri"/>
        </w:rPr>
      </w:pPr>
    </w:p>
    <w:p w:rsidR="00A32D86" w:rsidRDefault="00A32D86" w:rsidP="008A7AD7">
      <w:pPr>
        <w:pStyle w:val="DefenceNormal"/>
        <w:spacing w:after="0"/>
        <w:rPr>
          <w:rFonts w:ascii="Calibri" w:hAnsi="Calibri"/>
        </w:rPr>
      </w:pPr>
      <w:r>
        <w:rPr>
          <w:rFonts w:ascii="Calibri" w:hAnsi="Calibri"/>
        </w:rPr>
        <w:t>Copy to:</w:t>
      </w:r>
    </w:p>
    <w:p w:rsidR="001F37F5" w:rsidRDefault="001F37F5" w:rsidP="001F37F5">
      <w:pPr>
        <w:pStyle w:val="DefenceNormal"/>
        <w:spacing w:after="0"/>
        <w:rPr>
          <w:rFonts w:ascii="Calibri" w:hAnsi="Calibri"/>
          <w:iCs/>
          <w:color w:val="FF0000"/>
        </w:rPr>
      </w:pPr>
      <w:r w:rsidRPr="00A3530D">
        <w:rPr>
          <w:rFonts w:ascii="Calibri" w:hAnsi="Calibri"/>
        </w:rPr>
        <w:t>To:</w:t>
      </w:r>
      <w:r>
        <w:rPr>
          <w:rFonts w:ascii="Calibri" w:hAnsi="Calibri"/>
        </w:rPr>
        <w:t xml:space="preserve"> </w:t>
      </w:r>
      <w:r w:rsidRPr="00A3530D">
        <w:rPr>
          <w:rFonts w:ascii="Calibri" w:hAnsi="Calibri"/>
          <w:iCs/>
          <w:color w:val="FF0000"/>
        </w:rPr>
        <w:t xml:space="preserve">[Insert name </w:t>
      </w:r>
      <w:r>
        <w:rPr>
          <w:rFonts w:ascii="Calibri" w:hAnsi="Calibri"/>
          <w:iCs/>
          <w:color w:val="FF0000"/>
        </w:rPr>
        <w:t>of Contractor</w:t>
      </w:r>
      <w:r w:rsidRPr="00A3530D">
        <w:rPr>
          <w:rFonts w:ascii="Calibri" w:hAnsi="Calibri"/>
          <w:iCs/>
          <w:color w:val="FF0000"/>
        </w:rPr>
        <w:t>]</w:t>
      </w:r>
    </w:p>
    <w:p w:rsidR="001F37F5" w:rsidRDefault="001F37F5" w:rsidP="001F37F5">
      <w:pPr>
        <w:pStyle w:val="DefenceNormal"/>
        <w:spacing w:after="0"/>
        <w:rPr>
          <w:rFonts w:ascii="Calibri" w:hAnsi="Calibri"/>
          <w:iCs/>
          <w:color w:val="FF0000"/>
        </w:rPr>
      </w:pPr>
      <w:r>
        <w:rPr>
          <w:rFonts w:ascii="Calibri" w:hAnsi="Calibri"/>
        </w:rPr>
        <w:t xml:space="preserve">ABN: </w:t>
      </w:r>
      <w:r w:rsidRPr="00A3530D">
        <w:rPr>
          <w:rFonts w:ascii="Calibri" w:hAnsi="Calibri"/>
          <w:iCs/>
          <w:color w:val="FF0000"/>
        </w:rPr>
        <w:t xml:space="preserve">[Insert </w:t>
      </w:r>
      <w:r>
        <w:rPr>
          <w:rFonts w:ascii="Calibri" w:hAnsi="Calibri"/>
          <w:iCs/>
          <w:color w:val="FF0000"/>
        </w:rPr>
        <w:t>ABN of Contractor</w:t>
      </w:r>
      <w:r w:rsidRPr="00A3530D">
        <w:rPr>
          <w:rFonts w:ascii="Calibri" w:hAnsi="Calibri"/>
          <w:iCs/>
          <w:color w:val="FF0000"/>
        </w:rPr>
        <w:t>]</w:t>
      </w:r>
    </w:p>
    <w:p w:rsidR="001F37F5" w:rsidRDefault="001F37F5" w:rsidP="001F37F5">
      <w:pPr>
        <w:pStyle w:val="DefenceNormal"/>
        <w:spacing w:after="0"/>
        <w:rPr>
          <w:rFonts w:ascii="Calibri" w:hAnsi="Calibri"/>
          <w:iCs/>
          <w:color w:val="FF0000"/>
        </w:rPr>
      </w:pPr>
      <w:r>
        <w:rPr>
          <w:rFonts w:ascii="Calibri" w:hAnsi="Calibri"/>
          <w:iCs/>
          <w:color w:val="FF0000"/>
        </w:rPr>
        <w:t>[Insert address]</w:t>
      </w:r>
    </w:p>
    <w:p w:rsidR="001F37F5" w:rsidRDefault="001F37F5" w:rsidP="001F37F5">
      <w:pPr>
        <w:pStyle w:val="DefenceNormal"/>
        <w:spacing w:after="0"/>
        <w:rPr>
          <w:rFonts w:ascii="Calibri" w:hAnsi="Calibri"/>
          <w:iCs/>
          <w:color w:val="FF0000"/>
        </w:rPr>
      </w:pPr>
      <w:r>
        <w:rPr>
          <w:rFonts w:ascii="Calibri" w:hAnsi="Calibri"/>
          <w:iCs/>
          <w:color w:val="FF0000"/>
        </w:rPr>
        <w:t>[Insert address]</w:t>
      </w:r>
    </w:p>
    <w:p w:rsidR="001F37F5" w:rsidRPr="00A3530D" w:rsidRDefault="001F37F5" w:rsidP="001F37F5">
      <w:pPr>
        <w:pStyle w:val="DefenceNormal"/>
        <w:spacing w:after="0"/>
        <w:rPr>
          <w:rFonts w:ascii="Calibri" w:hAnsi="Calibri"/>
          <w:i/>
          <w:iCs/>
        </w:rPr>
      </w:pPr>
    </w:p>
    <w:p w:rsidR="001F37F5" w:rsidRDefault="001F37F5" w:rsidP="001F37F5">
      <w:pPr>
        <w:pStyle w:val="DefenceNormal"/>
        <w:rPr>
          <w:rFonts w:ascii="Calibri" w:hAnsi="Calibri"/>
          <w:b/>
          <w:bCs/>
        </w:rPr>
      </w:pPr>
      <w:r>
        <w:rPr>
          <w:rFonts w:ascii="Calibri" w:hAnsi="Calibri"/>
        </w:rPr>
        <w:t xml:space="preserve">ATTN: </w:t>
      </w:r>
      <w:r w:rsidRPr="00A3530D">
        <w:rPr>
          <w:rFonts w:ascii="Calibri" w:hAnsi="Calibri"/>
          <w:iCs/>
          <w:color w:val="FF0000"/>
        </w:rPr>
        <w:t>[Insert</w:t>
      </w:r>
      <w:r>
        <w:rPr>
          <w:rFonts w:ascii="Calibri" w:hAnsi="Calibri"/>
          <w:iCs/>
          <w:color w:val="FF0000"/>
        </w:rPr>
        <w:t xml:space="preserve"> Contractor’s Authorised Person]</w:t>
      </w:r>
    </w:p>
    <w:p w:rsidR="001F37F5" w:rsidRPr="008A7AD7" w:rsidRDefault="001F37F5" w:rsidP="001F37F5">
      <w:pPr>
        <w:pStyle w:val="DefenceNormal"/>
        <w:rPr>
          <w:rFonts w:ascii="Calibri" w:hAnsi="Calibri"/>
          <w:bCs/>
        </w:rPr>
      </w:pPr>
      <w:r>
        <w:rPr>
          <w:rFonts w:ascii="Calibri" w:hAnsi="Calibri"/>
          <w:bCs/>
        </w:rPr>
        <w:t xml:space="preserve">Date: </w:t>
      </w:r>
      <w:r>
        <w:rPr>
          <w:rFonts w:ascii="Calibri" w:hAnsi="Calibri"/>
          <w:iCs/>
          <w:color w:val="FF0000"/>
        </w:rPr>
        <w:t>[Insert]</w:t>
      </w:r>
    </w:p>
    <w:p w:rsidR="00A3530D" w:rsidRDefault="001F37F5" w:rsidP="001F37F5">
      <w:pPr>
        <w:pStyle w:val="DefenceNormal"/>
        <w:spacing w:after="0"/>
        <w:rPr>
          <w:rFonts w:ascii="Calibri" w:hAnsi="Calibri"/>
          <w:b/>
          <w:bCs/>
          <w:iCs/>
          <w:color w:val="FF0000"/>
        </w:rPr>
      </w:pPr>
      <w:r w:rsidRPr="00A3530D">
        <w:rPr>
          <w:rFonts w:ascii="Calibri" w:hAnsi="Calibri"/>
          <w:b/>
          <w:bCs/>
          <w:iCs/>
          <w:color w:val="FF0000"/>
        </w:rPr>
        <w:t xml:space="preserve"> </w:t>
      </w:r>
      <w:r w:rsidR="00A3530D" w:rsidRPr="00A3530D">
        <w:rPr>
          <w:rFonts w:ascii="Calibri" w:hAnsi="Calibri"/>
          <w:b/>
          <w:bCs/>
          <w:iCs/>
          <w:color w:val="FF0000"/>
        </w:rPr>
        <w:t>[Insert name</w:t>
      </w:r>
      <w:r w:rsidR="008A7AD7">
        <w:rPr>
          <w:rFonts w:ascii="Calibri" w:hAnsi="Calibri"/>
          <w:b/>
          <w:bCs/>
          <w:iCs/>
          <w:color w:val="FF0000"/>
        </w:rPr>
        <w:t xml:space="preserve"> </w:t>
      </w:r>
      <w:r w:rsidR="00A3530D" w:rsidRPr="00A3530D">
        <w:rPr>
          <w:rFonts w:ascii="Calibri" w:hAnsi="Calibri"/>
          <w:b/>
          <w:bCs/>
          <w:iCs/>
          <w:color w:val="FF0000"/>
        </w:rPr>
        <w:t>of Contract]</w:t>
      </w:r>
    </w:p>
    <w:p w:rsidR="00A32D86" w:rsidRDefault="00A32D86" w:rsidP="00A32D86">
      <w:pPr>
        <w:pStyle w:val="DefenceNormal"/>
        <w:spacing w:after="0"/>
        <w:rPr>
          <w:rFonts w:ascii="Calibri" w:hAnsi="Calibri"/>
          <w:b/>
          <w:bCs/>
          <w:i/>
          <w:iCs/>
        </w:rPr>
      </w:pPr>
      <w:r>
        <w:rPr>
          <w:rFonts w:ascii="Calibri" w:hAnsi="Calibri"/>
          <w:b/>
          <w:bCs/>
          <w:iCs/>
          <w:color w:val="FF0000"/>
        </w:rPr>
        <w:t>[Insert number of Contract]</w:t>
      </w:r>
    </w:p>
    <w:p w:rsidR="00A32D86" w:rsidRPr="00A3530D" w:rsidRDefault="00A32D86" w:rsidP="00A32D86">
      <w:pPr>
        <w:pStyle w:val="DefenceNormal"/>
        <w:rPr>
          <w:rFonts w:ascii="Calibri" w:hAnsi="Calibri"/>
          <w:b/>
          <w:bCs/>
          <w:iCs/>
        </w:rPr>
      </w:pPr>
    </w:p>
    <w:p w:rsidR="00E963A8" w:rsidRPr="00D20455" w:rsidRDefault="00D20455" w:rsidP="00A32D86">
      <w:pPr>
        <w:pStyle w:val="Paragraph-bold"/>
        <w:spacing w:before="240"/>
        <w:ind w:left="0"/>
        <w:rPr>
          <w:rFonts w:asciiTheme="minorHAnsi" w:hAnsiTheme="minorHAnsi"/>
          <w:color w:val="FF0000"/>
        </w:rPr>
      </w:pPr>
      <w:r w:rsidRPr="00D20455">
        <w:rPr>
          <w:rFonts w:asciiTheme="minorHAnsi" w:hAnsiTheme="minorHAnsi"/>
        </w:rPr>
        <w:t>RELEASE OF AN UNCONDITIONAL UNDERTAKING</w:t>
      </w:r>
    </w:p>
    <w:p w:rsidR="00A32D86" w:rsidRPr="00A32D86" w:rsidRDefault="00A32D86" w:rsidP="00A32D86">
      <w:pPr>
        <w:pStyle w:val="Paragraph"/>
        <w:ind w:left="0"/>
        <w:jc w:val="left"/>
        <w:rPr>
          <w:rFonts w:asciiTheme="minorHAnsi" w:hAnsiTheme="minorHAnsi"/>
          <w:szCs w:val="20"/>
        </w:rPr>
      </w:pPr>
      <w:r w:rsidRPr="00A32D86">
        <w:rPr>
          <w:rFonts w:asciiTheme="minorHAnsi" w:hAnsiTheme="minorHAnsi"/>
          <w:szCs w:val="20"/>
        </w:rPr>
        <w:t xml:space="preserve">The </w:t>
      </w:r>
      <w:r w:rsidRPr="00A32D86">
        <w:rPr>
          <w:rFonts w:asciiTheme="minorHAnsi" w:hAnsiTheme="minorHAnsi"/>
          <w:color w:val="FF0000"/>
          <w:szCs w:val="20"/>
        </w:rPr>
        <w:t>[insert the name of the financial institution]</w:t>
      </w:r>
      <w:r w:rsidRPr="00A32D86">
        <w:rPr>
          <w:rFonts w:asciiTheme="minorHAnsi" w:hAnsiTheme="minorHAnsi"/>
          <w:szCs w:val="20"/>
        </w:rPr>
        <w:t xml:space="preserve"> issued an unconditional undertaking dated </w:t>
      </w:r>
      <w:r w:rsidRPr="00A32D86">
        <w:rPr>
          <w:rFonts w:asciiTheme="minorHAnsi" w:hAnsiTheme="minorHAnsi"/>
          <w:color w:val="FF0000"/>
          <w:szCs w:val="20"/>
        </w:rPr>
        <w:t>[insert the date of the undertaking]</w:t>
      </w:r>
      <w:r w:rsidRPr="00A32D86">
        <w:rPr>
          <w:rFonts w:asciiTheme="minorHAnsi" w:hAnsiTheme="minorHAnsi"/>
          <w:szCs w:val="20"/>
        </w:rPr>
        <w:t xml:space="preserve"> to the </w:t>
      </w:r>
      <w:r w:rsidRPr="00A32D86">
        <w:rPr>
          <w:rFonts w:asciiTheme="minorHAnsi" w:hAnsiTheme="minorHAnsi"/>
          <w:color w:val="FF0000"/>
          <w:szCs w:val="20"/>
        </w:rPr>
        <w:t>[insert the title of the Principal</w:t>
      </w:r>
      <w:r w:rsidRPr="00A32D86">
        <w:rPr>
          <w:rFonts w:asciiTheme="minorHAnsi" w:hAnsiTheme="minorHAnsi"/>
          <w:color w:val="FF0000"/>
        </w:rPr>
        <w:t xml:space="preserve"> </w:t>
      </w:r>
      <w:proofErr w:type="spellStart"/>
      <w:r>
        <w:rPr>
          <w:rFonts w:asciiTheme="minorHAnsi" w:hAnsiTheme="minorHAnsi"/>
          <w:color w:val="FF0000"/>
        </w:rPr>
        <w:t>eg</w:t>
      </w:r>
      <w:proofErr w:type="spellEnd"/>
      <w:r>
        <w:rPr>
          <w:rFonts w:asciiTheme="minorHAnsi" w:hAnsiTheme="minorHAnsi"/>
          <w:color w:val="FF0000"/>
        </w:rPr>
        <w:t xml:space="preserve"> Australian Capital Territory, </w:t>
      </w:r>
      <w:r w:rsidRPr="00F27694">
        <w:rPr>
          <w:rFonts w:asciiTheme="minorHAnsi" w:hAnsiTheme="minorHAnsi"/>
          <w:color w:val="FF0000"/>
        </w:rPr>
        <w:t xml:space="preserve">the body politic established by section 7 of the </w:t>
      </w:r>
      <w:r w:rsidRPr="006D0868">
        <w:rPr>
          <w:rFonts w:asciiTheme="minorHAnsi" w:hAnsiTheme="minorHAnsi"/>
          <w:i/>
          <w:color w:val="FF0000"/>
        </w:rPr>
        <w:t>Australian Capital Territory (Self-Government) Act 1988</w:t>
      </w:r>
      <w:r w:rsidRPr="00F27694">
        <w:rPr>
          <w:rFonts w:asciiTheme="minorHAnsi" w:hAnsiTheme="minorHAnsi"/>
          <w:color w:val="FF0000"/>
        </w:rPr>
        <w:t xml:space="preserve"> (</w:t>
      </w:r>
      <w:proofErr w:type="spellStart"/>
      <w:r w:rsidRPr="00F27694">
        <w:rPr>
          <w:rFonts w:asciiTheme="minorHAnsi" w:hAnsiTheme="minorHAnsi"/>
          <w:color w:val="FF0000"/>
        </w:rPr>
        <w:t>Cth</w:t>
      </w:r>
      <w:proofErr w:type="spellEnd"/>
      <w:r w:rsidRPr="00F27694">
        <w:rPr>
          <w:rFonts w:asciiTheme="minorHAnsi" w:hAnsiTheme="minorHAnsi"/>
          <w:color w:val="FF0000"/>
        </w:rPr>
        <w:t>)]</w:t>
      </w:r>
      <w:r w:rsidRPr="00A32D86">
        <w:rPr>
          <w:rFonts w:asciiTheme="minorHAnsi" w:hAnsiTheme="minorHAnsi"/>
          <w:szCs w:val="20"/>
        </w:rPr>
        <w:t xml:space="preserve"> (‘the Principal’) in relation to the above contract.</w:t>
      </w:r>
    </w:p>
    <w:p w:rsidR="00A32D86" w:rsidRPr="00A32D86" w:rsidRDefault="00A32D86" w:rsidP="00A32D86">
      <w:pPr>
        <w:pStyle w:val="Paragraph"/>
        <w:ind w:left="0"/>
        <w:rPr>
          <w:rFonts w:asciiTheme="minorHAnsi" w:hAnsiTheme="minorHAnsi"/>
          <w:b/>
          <w:caps/>
          <w:color w:val="FF0000"/>
          <w:szCs w:val="20"/>
        </w:rPr>
      </w:pPr>
      <w:r w:rsidRPr="00A32D86">
        <w:rPr>
          <w:rFonts w:asciiTheme="minorHAnsi" w:hAnsiTheme="minorHAnsi"/>
          <w:b/>
          <w:caps/>
          <w:color w:val="FF0000"/>
          <w:szCs w:val="20"/>
        </w:rPr>
        <w:t xml:space="preserve">use </w:t>
      </w:r>
      <w:r>
        <w:rPr>
          <w:rFonts w:asciiTheme="minorHAnsi" w:hAnsiTheme="minorHAnsi"/>
          <w:b/>
          <w:caps/>
          <w:color w:val="FF0000"/>
          <w:szCs w:val="20"/>
        </w:rPr>
        <w:t>ALTERNATIVE</w:t>
      </w:r>
      <w:r w:rsidRPr="00A32D86">
        <w:rPr>
          <w:rFonts w:asciiTheme="minorHAnsi" w:hAnsiTheme="minorHAnsi"/>
          <w:b/>
          <w:caps/>
          <w:color w:val="FF0000"/>
          <w:szCs w:val="20"/>
        </w:rPr>
        <w:t xml:space="preserve"> 1 if the undertaking is released in full.</w:t>
      </w:r>
    </w:p>
    <w:p w:rsidR="00A32D86" w:rsidRPr="00A32D86" w:rsidRDefault="00A32D86" w:rsidP="00A32D86">
      <w:pPr>
        <w:pStyle w:val="Paragraph"/>
        <w:ind w:left="0"/>
        <w:rPr>
          <w:rFonts w:asciiTheme="minorHAnsi" w:hAnsiTheme="minorHAnsi"/>
          <w:b/>
          <w:caps/>
          <w:color w:val="FF0000"/>
          <w:szCs w:val="20"/>
        </w:rPr>
      </w:pPr>
      <w:r w:rsidRPr="00A32D86">
        <w:rPr>
          <w:rFonts w:asciiTheme="minorHAnsi" w:hAnsiTheme="minorHAnsi"/>
          <w:b/>
          <w:caps/>
          <w:color w:val="FF0000"/>
          <w:szCs w:val="20"/>
        </w:rPr>
        <w:t xml:space="preserve">use </w:t>
      </w:r>
      <w:r>
        <w:rPr>
          <w:rFonts w:asciiTheme="minorHAnsi" w:hAnsiTheme="minorHAnsi"/>
          <w:b/>
          <w:caps/>
          <w:color w:val="FF0000"/>
          <w:szCs w:val="20"/>
        </w:rPr>
        <w:t>ALTERNATIVE</w:t>
      </w:r>
      <w:r w:rsidRPr="00A32D86">
        <w:rPr>
          <w:rFonts w:asciiTheme="minorHAnsi" w:hAnsiTheme="minorHAnsi"/>
          <w:b/>
          <w:caps/>
          <w:color w:val="FF0000"/>
          <w:szCs w:val="20"/>
        </w:rPr>
        <w:t xml:space="preserve"> 2 if part of the Undertaking has previously been called up.</w:t>
      </w:r>
    </w:p>
    <w:p w:rsidR="00A32D86" w:rsidRPr="00A32D86" w:rsidRDefault="00A32D86" w:rsidP="00A32D86">
      <w:pPr>
        <w:pStyle w:val="Paragraph"/>
        <w:ind w:left="0"/>
        <w:rPr>
          <w:rFonts w:asciiTheme="minorHAnsi" w:hAnsiTheme="minorHAnsi"/>
          <w:b/>
          <w:caps/>
          <w:color w:val="FF0000"/>
          <w:szCs w:val="20"/>
        </w:rPr>
      </w:pPr>
      <w:r>
        <w:rPr>
          <w:rFonts w:asciiTheme="minorHAnsi" w:hAnsiTheme="minorHAnsi"/>
          <w:b/>
          <w:caps/>
          <w:color w:val="FF0000"/>
          <w:szCs w:val="20"/>
        </w:rPr>
        <w:t>ALTERNATIVE</w:t>
      </w:r>
      <w:r w:rsidRPr="00A32D86">
        <w:rPr>
          <w:rFonts w:asciiTheme="minorHAnsi" w:hAnsiTheme="minorHAnsi"/>
          <w:b/>
          <w:caps/>
          <w:color w:val="FF0000"/>
          <w:szCs w:val="20"/>
        </w:rPr>
        <w:t xml:space="preserve"> 1</w:t>
      </w:r>
    </w:p>
    <w:p w:rsidR="00A32D86" w:rsidRPr="00A32D86" w:rsidRDefault="00A32D86" w:rsidP="00A32D86">
      <w:pPr>
        <w:pStyle w:val="Paragraph"/>
        <w:ind w:left="0"/>
        <w:rPr>
          <w:rFonts w:asciiTheme="minorHAnsi" w:hAnsiTheme="minorHAnsi"/>
          <w:szCs w:val="20"/>
        </w:rPr>
      </w:pPr>
      <w:r w:rsidRPr="00A32D86">
        <w:rPr>
          <w:rFonts w:asciiTheme="minorHAnsi" w:hAnsiTheme="minorHAnsi"/>
          <w:szCs w:val="20"/>
        </w:rPr>
        <w:t>The Principal is releasing this undertaking in accordance with Clause 13.9 of the General Conditions of the above Contract. The original is enclosed for your action.</w:t>
      </w:r>
    </w:p>
    <w:p w:rsidR="00A32D86" w:rsidRPr="00A32D86" w:rsidRDefault="00A32D86" w:rsidP="00A32D86">
      <w:pPr>
        <w:pStyle w:val="Paragraph"/>
        <w:ind w:left="0"/>
        <w:rPr>
          <w:rFonts w:asciiTheme="minorHAnsi" w:hAnsiTheme="minorHAnsi"/>
          <w:b/>
          <w:caps/>
          <w:color w:val="FF0000"/>
          <w:szCs w:val="20"/>
        </w:rPr>
      </w:pPr>
      <w:r>
        <w:rPr>
          <w:rFonts w:asciiTheme="minorHAnsi" w:hAnsiTheme="minorHAnsi"/>
          <w:b/>
          <w:caps/>
          <w:color w:val="FF0000"/>
          <w:szCs w:val="20"/>
        </w:rPr>
        <w:t>ALTERNATIVE 2</w:t>
      </w:r>
    </w:p>
    <w:p w:rsidR="00A32D86" w:rsidRPr="00A32D86" w:rsidRDefault="00A32D86" w:rsidP="00A32D86">
      <w:pPr>
        <w:pStyle w:val="Paragraph"/>
        <w:ind w:left="0"/>
        <w:rPr>
          <w:rFonts w:asciiTheme="minorHAnsi" w:hAnsiTheme="minorHAnsi"/>
          <w:szCs w:val="20"/>
        </w:rPr>
      </w:pPr>
      <w:r w:rsidRPr="00A32D86">
        <w:rPr>
          <w:rFonts w:asciiTheme="minorHAnsi" w:hAnsiTheme="minorHAnsi"/>
          <w:szCs w:val="20"/>
        </w:rPr>
        <w:t>An amount of $</w:t>
      </w:r>
      <w:r w:rsidRPr="00A32D86">
        <w:rPr>
          <w:rFonts w:asciiTheme="minorHAnsi" w:hAnsiTheme="minorHAnsi"/>
          <w:color w:val="FF0000"/>
          <w:szCs w:val="20"/>
        </w:rPr>
        <w:t xml:space="preserve">[insert the amount that has been called up] </w:t>
      </w:r>
      <w:r w:rsidRPr="00A32D86">
        <w:rPr>
          <w:rFonts w:asciiTheme="minorHAnsi" w:hAnsiTheme="minorHAnsi"/>
          <w:szCs w:val="20"/>
        </w:rPr>
        <w:t xml:space="preserve">was called up on this undertaking in my letter dated </w:t>
      </w:r>
      <w:proofErr w:type="gramStart"/>
      <w:r w:rsidRPr="00A32D86">
        <w:rPr>
          <w:rFonts w:asciiTheme="minorHAnsi" w:hAnsiTheme="minorHAnsi"/>
          <w:color w:val="FF0000"/>
          <w:szCs w:val="20"/>
        </w:rPr>
        <w:t>[ insert</w:t>
      </w:r>
      <w:proofErr w:type="gramEnd"/>
      <w:r w:rsidRPr="00A32D86">
        <w:rPr>
          <w:rFonts w:asciiTheme="minorHAnsi" w:hAnsiTheme="minorHAnsi"/>
          <w:color w:val="FF0000"/>
          <w:szCs w:val="20"/>
        </w:rPr>
        <w:t xml:space="preserve"> the date of your letter calling up the undertaking]</w:t>
      </w:r>
      <w:r w:rsidRPr="00A32D86">
        <w:rPr>
          <w:rFonts w:asciiTheme="minorHAnsi" w:hAnsiTheme="minorHAnsi"/>
          <w:szCs w:val="20"/>
        </w:rPr>
        <w:t>. The Principal is releasing the balance of this undertaking in accordance with Clause 13.9 of the General Conditions of Contract. The original is enclosed for your action.</w:t>
      </w:r>
    </w:p>
    <w:p w:rsidR="00A32D86" w:rsidRPr="00A32D86" w:rsidRDefault="00A32D86" w:rsidP="00A32D86">
      <w:pPr>
        <w:pStyle w:val="Paragraph"/>
        <w:ind w:left="0"/>
        <w:rPr>
          <w:rFonts w:asciiTheme="minorHAnsi" w:hAnsiTheme="minorHAnsi"/>
          <w:b/>
          <w:caps/>
          <w:color w:val="FF0000"/>
          <w:szCs w:val="20"/>
        </w:rPr>
      </w:pPr>
      <w:r w:rsidRPr="00A32D86">
        <w:rPr>
          <w:rFonts w:asciiTheme="minorHAnsi" w:hAnsiTheme="minorHAnsi"/>
          <w:b/>
          <w:caps/>
          <w:color w:val="FF0000"/>
          <w:szCs w:val="20"/>
        </w:rPr>
        <w:t>end of</w:t>
      </w:r>
      <w:r>
        <w:rPr>
          <w:rFonts w:asciiTheme="minorHAnsi" w:hAnsiTheme="minorHAnsi"/>
          <w:b/>
          <w:caps/>
          <w:color w:val="FF0000"/>
          <w:szCs w:val="20"/>
        </w:rPr>
        <w:t xml:space="preserve"> ALTERNATIVES</w:t>
      </w:r>
    </w:p>
    <w:p w:rsidR="007E7016" w:rsidRPr="007E7016" w:rsidRDefault="007E7016" w:rsidP="007E7016">
      <w:pPr>
        <w:pStyle w:val="Paragraph"/>
        <w:ind w:left="0"/>
        <w:jc w:val="left"/>
        <w:rPr>
          <w:rFonts w:asciiTheme="minorHAnsi" w:hAnsiTheme="minorHAnsi"/>
        </w:rPr>
      </w:pPr>
    </w:p>
    <w:p w:rsidR="00613D95" w:rsidRPr="003A2947" w:rsidRDefault="00613D95" w:rsidP="003A2947">
      <w:pPr>
        <w:pStyle w:val="Paragraph"/>
        <w:ind w:left="0"/>
        <w:rPr>
          <w:rFonts w:asciiTheme="minorHAnsi" w:hAnsiTheme="minorHAnsi"/>
        </w:rPr>
      </w:pPr>
    </w:p>
    <w:p w:rsidR="008A7AD7" w:rsidRPr="008A7AD7" w:rsidRDefault="008A7AD7" w:rsidP="008A7AD7">
      <w:pPr>
        <w:pStyle w:val="Paragraph"/>
        <w:ind w:left="0"/>
        <w:jc w:val="left"/>
        <w:rPr>
          <w:rFonts w:ascii="Calibri" w:hAnsi="Calibri"/>
        </w:rPr>
      </w:pPr>
      <w:r w:rsidRPr="008A7AD7">
        <w:rPr>
          <w:rFonts w:ascii="Calibri" w:hAnsi="Calibri"/>
        </w:rPr>
        <w:t>Yours sincerely,</w:t>
      </w:r>
    </w:p>
    <w:p w:rsidR="008A7AD7" w:rsidRPr="008A7AD7" w:rsidRDefault="008A7AD7" w:rsidP="008A7AD7">
      <w:pPr>
        <w:pStyle w:val="Paragraph"/>
        <w:jc w:val="left"/>
        <w:rPr>
          <w:rFonts w:ascii="Calibri" w:hAnsi="Calibri"/>
        </w:rPr>
      </w:pPr>
    </w:p>
    <w:p w:rsidR="008A7AD7" w:rsidRDefault="008A7AD7" w:rsidP="00437C29">
      <w:pPr>
        <w:pStyle w:val="DefenceNormal"/>
        <w:spacing w:after="0"/>
        <w:rPr>
          <w:rFonts w:ascii="Calibri" w:hAnsi="Calibri"/>
          <w:iCs/>
          <w:color w:val="FF0000"/>
        </w:rPr>
      </w:pPr>
      <w:r>
        <w:rPr>
          <w:rFonts w:ascii="Calibri" w:hAnsi="Calibri"/>
          <w:iCs/>
          <w:color w:val="FF0000"/>
        </w:rPr>
        <w:t xml:space="preserve">[Insert </w:t>
      </w:r>
      <w:r w:rsidR="00B22309">
        <w:rPr>
          <w:rFonts w:ascii="Calibri" w:hAnsi="Calibri"/>
          <w:iCs/>
          <w:color w:val="FF0000"/>
        </w:rPr>
        <w:t xml:space="preserve">name of </w:t>
      </w:r>
      <w:r w:rsidR="00A32D86">
        <w:rPr>
          <w:rFonts w:ascii="Calibri" w:hAnsi="Calibri"/>
          <w:iCs/>
          <w:color w:val="FF0000"/>
        </w:rPr>
        <w:t>person administering securities under this contract</w:t>
      </w:r>
      <w:r w:rsidR="00EE177A">
        <w:rPr>
          <w:rFonts w:ascii="Calibri" w:hAnsi="Calibri"/>
          <w:iCs/>
          <w:color w:val="FF0000"/>
        </w:rPr>
        <w:t>]</w:t>
      </w:r>
    </w:p>
    <w:p w:rsidR="00A32D86" w:rsidRDefault="00A32D86" w:rsidP="00437C29">
      <w:pPr>
        <w:pStyle w:val="DefenceNormal"/>
        <w:spacing w:after="0"/>
        <w:rPr>
          <w:rFonts w:ascii="Calibri" w:hAnsi="Calibri"/>
          <w:iCs/>
          <w:color w:val="FF0000"/>
        </w:rPr>
      </w:pPr>
      <w:r>
        <w:rPr>
          <w:rFonts w:ascii="Calibri" w:hAnsi="Calibri"/>
          <w:iCs/>
          <w:color w:val="FF0000"/>
        </w:rPr>
        <w:t>[Insert position title]</w:t>
      </w:r>
    </w:p>
    <w:p w:rsidR="00EE177A" w:rsidRPr="00A32D86" w:rsidRDefault="00A32D86" w:rsidP="00437C29">
      <w:pPr>
        <w:pStyle w:val="DefenceNormal"/>
        <w:spacing w:after="0"/>
        <w:rPr>
          <w:rFonts w:ascii="Calibri" w:hAnsi="Calibri"/>
          <w:b/>
          <w:iCs/>
          <w:color w:val="000000" w:themeColor="text1"/>
        </w:rPr>
      </w:pPr>
      <w:proofErr w:type="gramStart"/>
      <w:r>
        <w:rPr>
          <w:rFonts w:ascii="Calibri" w:hAnsi="Calibri"/>
          <w:b/>
          <w:iCs/>
          <w:color w:val="000000" w:themeColor="text1"/>
        </w:rPr>
        <w:t>for</w:t>
      </w:r>
      <w:proofErr w:type="gramEnd"/>
      <w:r>
        <w:rPr>
          <w:rFonts w:ascii="Calibri" w:hAnsi="Calibri"/>
          <w:b/>
          <w:iCs/>
          <w:color w:val="000000" w:themeColor="text1"/>
        </w:rPr>
        <w:t xml:space="preserve"> the Principal</w:t>
      </w:r>
    </w:p>
    <w:p w:rsidR="001240D2" w:rsidRPr="00B22309" w:rsidRDefault="001240D2" w:rsidP="00EE177A">
      <w:pPr>
        <w:pStyle w:val="DefenceNormal"/>
        <w:rPr>
          <w:rFonts w:ascii="Calibri" w:hAnsi="Calibri"/>
          <w:iCs/>
          <w:color w:val="000000"/>
        </w:rPr>
      </w:pPr>
    </w:p>
    <w:sectPr w:rsidR="001240D2" w:rsidRPr="00B22309" w:rsidSect="0008215E">
      <w:headerReference w:type="even" r:id="rId7"/>
      <w:headerReference w:type="default" r:id="rId8"/>
      <w:footerReference w:type="even" r:id="rId9"/>
      <w:footerReference w:type="default" r:id="rId10"/>
      <w:headerReference w:type="first" r:id="rId11"/>
      <w:footerReference w:type="first" r:id="rId12"/>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232" w:rsidRDefault="007F0232" w:rsidP="001240D2">
      <w:pPr>
        <w:spacing w:after="0" w:line="240" w:lineRule="auto"/>
      </w:pPr>
      <w:r>
        <w:separator/>
      </w:r>
    </w:p>
  </w:endnote>
  <w:endnote w:type="continuationSeparator" w:id="0">
    <w:p w:rsidR="007F0232" w:rsidRDefault="007F0232" w:rsidP="00124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F4" w:rsidRDefault="003273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16" w:rsidRPr="001240D2" w:rsidRDefault="007E7016" w:rsidP="00676C98">
    <w:pPr>
      <w:spacing w:after="0"/>
      <w:rPr>
        <w:rFonts w:ascii="Calibri" w:hAnsi="Calibri"/>
        <w:b/>
        <w:bCs/>
        <w:sz w:val="18"/>
        <w:szCs w:val="18"/>
        <w:lang w:val="it-IT" w:eastAsia="en-AU"/>
      </w:rPr>
    </w:pPr>
    <w:r w:rsidRPr="001240D2">
      <w:rPr>
        <w:rFonts w:ascii="Calibri" w:hAnsi="Calibri"/>
        <w:b/>
        <w:bCs/>
        <w:sz w:val="18"/>
        <w:szCs w:val="18"/>
        <w:lang w:val="it-IT" w:eastAsia="en-AU"/>
      </w:rPr>
      <w:t xml:space="preserve">PO Box 818 Dickson ACT 2602  |  phone:  132281  |  </w:t>
    </w:r>
    <w:hyperlink r:id="rId1" w:history="1">
      <w:r w:rsidRPr="001240D2">
        <w:rPr>
          <w:rFonts w:ascii="Calibri" w:hAnsi="Calibri"/>
          <w:b/>
          <w:bCs/>
          <w:color w:val="0000FF"/>
          <w:sz w:val="18"/>
          <w:u w:val="single"/>
          <w:lang w:val="it-IT" w:eastAsia="en-AU"/>
        </w:rPr>
        <w:t>www.act.gov.au</w:t>
      </w:r>
    </w:hyperlink>
  </w:p>
  <w:p w:rsidR="007E7016" w:rsidRDefault="007E70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F4" w:rsidRDefault="003273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232" w:rsidRDefault="007F0232" w:rsidP="001240D2">
      <w:pPr>
        <w:spacing w:after="0" w:line="240" w:lineRule="auto"/>
      </w:pPr>
      <w:r>
        <w:separator/>
      </w:r>
    </w:p>
  </w:footnote>
  <w:footnote w:type="continuationSeparator" w:id="0">
    <w:p w:rsidR="007F0232" w:rsidRDefault="007F0232" w:rsidP="00124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F4" w:rsidRDefault="003273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16" w:rsidRDefault="00482155">
    <w:pPr>
      <w:pStyle w:val="Header"/>
      <w:rPr>
        <w:rFonts w:ascii="Calibri" w:hAnsi="Calibri"/>
        <w:color w:val="FF0000"/>
      </w:rPr>
    </w:pPr>
    <w:r>
      <w:rPr>
        <w:rFonts w:ascii="Calibri" w:hAnsi="Calibri"/>
        <w:noProof/>
        <w:color w:val="FF0000"/>
        <w:lang w:eastAsia="en-AU"/>
      </w:rPr>
      <w:drawing>
        <wp:anchor distT="0" distB="0" distL="114300" distR="114300" simplePos="0" relativeHeight="251657728" behindDoc="1" locked="0" layoutInCell="1" allowOverlap="1">
          <wp:simplePos x="0" y="0"/>
          <wp:positionH relativeFrom="column">
            <wp:posOffset>-9525</wp:posOffset>
          </wp:positionH>
          <wp:positionV relativeFrom="paragraph">
            <wp:posOffset>16510</wp:posOffset>
          </wp:positionV>
          <wp:extent cx="1964055" cy="747395"/>
          <wp:effectExtent l="19050" t="0" r="0" b="0"/>
          <wp:wrapTight wrapText="bothSides">
            <wp:wrapPolygon edited="0">
              <wp:start x="-210" y="0"/>
              <wp:lineTo x="-210" y="20921"/>
              <wp:lineTo x="21579" y="20921"/>
              <wp:lineTo x="21579" y="0"/>
              <wp:lineTo x="-210" y="0"/>
            </wp:wrapPolygon>
          </wp:wrapTight>
          <wp:docPr id="2" name="Picture 2" descr="ACT Government Chief Minister, Treasury and Economic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 Government Chief Minister, Treasury and Economic Development"/>
                  <pic:cNvPicPr>
                    <a:picLocks noChangeAspect="1" noChangeArrowheads="1"/>
                  </pic:cNvPicPr>
                </pic:nvPicPr>
                <pic:blipFill>
                  <a:blip r:embed="rId1"/>
                  <a:srcRect/>
                  <a:stretch>
                    <a:fillRect/>
                  </a:stretch>
                </pic:blipFill>
                <pic:spPr bwMode="auto">
                  <a:xfrm>
                    <a:off x="0" y="0"/>
                    <a:ext cx="1964055" cy="747395"/>
                  </a:xfrm>
                  <a:prstGeom prst="rect">
                    <a:avLst/>
                  </a:prstGeom>
                  <a:noFill/>
                </pic:spPr>
              </pic:pic>
            </a:graphicData>
          </a:graphic>
        </wp:anchor>
      </w:drawing>
    </w:r>
  </w:p>
  <w:p w:rsidR="007E7016" w:rsidRDefault="007E7016">
    <w:pPr>
      <w:pStyle w:val="Header"/>
      <w:rPr>
        <w:rFonts w:ascii="Calibri" w:hAnsi="Calibri"/>
        <w:color w:val="FF0000"/>
      </w:rPr>
    </w:pPr>
  </w:p>
  <w:p w:rsidR="007E7016" w:rsidRDefault="007E7016">
    <w:pPr>
      <w:pStyle w:val="Header"/>
      <w:rPr>
        <w:rFonts w:ascii="Calibri" w:hAnsi="Calibri"/>
        <w:color w:val="FF0000"/>
      </w:rPr>
    </w:pPr>
  </w:p>
  <w:p w:rsidR="007E7016" w:rsidRDefault="007E7016">
    <w:pPr>
      <w:pStyle w:val="Header"/>
      <w:rPr>
        <w:rFonts w:ascii="Calibri" w:hAnsi="Calibri"/>
        <w:color w:val="FF0000"/>
      </w:rPr>
    </w:pPr>
  </w:p>
  <w:p w:rsidR="007E7016" w:rsidRDefault="007E701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F4" w:rsidRDefault="003273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62427"/>
    <w:multiLevelType w:val="hybridMultilevel"/>
    <w:tmpl w:val="4E98B2F8"/>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
    <w:nsid w:val="0ECD79C1"/>
    <w:multiLevelType w:val="hybridMultilevel"/>
    <w:tmpl w:val="3D6CB9B0"/>
    <w:lvl w:ilvl="0" w:tplc="4752691E">
      <w:start w:val="1"/>
      <w:numFmt w:val="decimal"/>
      <w:pStyle w:val="Paragraph-sub-numbered"/>
      <w:lvlText w:val="%1."/>
      <w:lvlJc w:val="left"/>
      <w:pPr>
        <w:tabs>
          <w:tab w:val="num" w:pos="360"/>
        </w:tabs>
        <w:ind w:left="360" w:hanging="360"/>
      </w:pPr>
      <w:rPr>
        <w:rFonts w:cs="Times New Roman"/>
      </w:rPr>
    </w:lvl>
    <w:lvl w:ilvl="1" w:tplc="04090003" w:tentative="1">
      <w:start w:val="1"/>
      <w:numFmt w:val="bullet"/>
      <w:lvlText w:val="o"/>
      <w:lvlJc w:val="left"/>
      <w:pPr>
        <w:tabs>
          <w:tab w:val="num" w:pos="1015"/>
        </w:tabs>
        <w:ind w:left="1015" w:hanging="360"/>
      </w:pPr>
      <w:rPr>
        <w:rFonts w:ascii="Courier New" w:hAnsi="Courier New" w:hint="default"/>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abstractNum w:abstractNumId="2">
    <w:nsid w:val="23202BCA"/>
    <w:multiLevelType w:val="hybridMultilevel"/>
    <w:tmpl w:val="1F5A07E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3">
    <w:nsid w:val="2BC31622"/>
    <w:multiLevelType w:val="hybridMultilevel"/>
    <w:tmpl w:val="83F49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086419E"/>
    <w:multiLevelType w:val="hybridMultilevel"/>
    <w:tmpl w:val="1C400E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2151BFF"/>
    <w:multiLevelType w:val="hybridMultilevel"/>
    <w:tmpl w:val="85BCE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C14799D"/>
    <w:multiLevelType w:val="hybridMultilevel"/>
    <w:tmpl w:val="4074F20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7">
    <w:nsid w:val="3FC524A4"/>
    <w:multiLevelType w:val="hybridMultilevel"/>
    <w:tmpl w:val="FD925588"/>
    <w:lvl w:ilvl="0" w:tplc="C164ACFA">
      <w:start w:val="1"/>
      <w:numFmt w:val="bullet"/>
      <w:lvlText w:val=""/>
      <w:lvlJc w:val="left"/>
      <w:pPr>
        <w:tabs>
          <w:tab w:val="num" w:pos="1145"/>
        </w:tabs>
        <w:ind w:left="1145" w:hanging="360"/>
      </w:pPr>
      <w:rPr>
        <w:rFonts w:ascii="Symbol" w:hAnsi="Symbol" w:hint="default"/>
        <w:color w:val="000000" w:themeColor="text1"/>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8">
    <w:nsid w:val="410D43A6"/>
    <w:multiLevelType w:val="hybridMultilevel"/>
    <w:tmpl w:val="DDBC06D6"/>
    <w:lvl w:ilvl="0" w:tplc="36024ACC">
      <w:start w:val="1"/>
      <w:numFmt w:val="bullet"/>
      <w:lvlText w:val=""/>
      <w:lvlJc w:val="left"/>
      <w:pPr>
        <w:tabs>
          <w:tab w:val="num" w:pos="7319"/>
        </w:tabs>
        <w:ind w:left="7319" w:hanging="774"/>
      </w:pPr>
      <w:rPr>
        <w:rFonts w:ascii="Symbol" w:hAnsi="Symbol" w:hint="default"/>
      </w:rPr>
    </w:lvl>
    <w:lvl w:ilvl="1" w:tplc="04090003" w:tentative="1">
      <w:start w:val="1"/>
      <w:numFmt w:val="bullet"/>
      <w:lvlText w:val="o"/>
      <w:lvlJc w:val="left"/>
      <w:pPr>
        <w:tabs>
          <w:tab w:val="num" w:pos="1865"/>
        </w:tabs>
        <w:ind w:left="1865" w:hanging="360"/>
      </w:pPr>
      <w:rPr>
        <w:rFonts w:ascii="Courier New" w:hAnsi="Courier New" w:hint="default"/>
      </w:rPr>
    </w:lvl>
    <w:lvl w:ilvl="2" w:tplc="04090005" w:tentative="1">
      <w:start w:val="1"/>
      <w:numFmt w:val="bullet"/>
      <w:lvlText w:val=""/>
      <w:lvlJc w:val="left"/>
      <w:pPr>
        <w:tabs>
          <w:tab w:val="num" w:pos="2585"/>
        </w:tabs>
        <w:ind w:left="2585" w:hanging="360"/>
      </w:pPr>
      <w:rPr>
        <w:rFonts w:ascii="Wingdings" w:hAnsi="Wingdings" w:hint="default"/>
      </w:rPr>
    </w:lvl>
    <w:lvl w:ilvl="3" w:tplc="04090001" w:tentative="1">
      <w:start w:val="1"/>
      <w:numFmt w:val="bullet"/>
      <w:lvlText w:val=""/>
      <w:lvlJc w:val="left"/>
      <w:pPr>
        <w:tabs>
          <w:tab w:val="num" w:pos="3305"/>
        </w:tabs>
        <w:ind w:left="3305" w:hanging="360"/>
      </w:pPr>
      <w:rPr>
        <w:rFonts w:ascii="Symbol" w:hAnsi="Symbol" w:hint="default"/>
      </w:rPr>
    </w:lvl>
    <w:lvl w:ilvl="4" w:tplc="04090003" w:tentative="1">
      <w:start w:val="1"/>
      <w:numFmt w:val="bullet"/>
      <w:lvlText w:val="o"/>
      <w:lvlJc w:val="left"/>
      <w:pPr>
        <w:tabs>
          <w:tab w:val="num" w:pos="4025"/>
        </w:tabs>
        <w:ind w:left="4025" w:hanging="360"/>
      </w:pPr>
      <w:rPr>
        <w:rFonts w:ascii="Courier New" w:hAnsi="Courier New" w:hint="default"/>
      </w:rPr>
    </w:lvl>
    <w:lvl w:ilvl="5" w:tplc="04090005" w:tentative="1">
      <w:start w:val="1"/>
      <w:numFmt w:val="bullet"/>
      <w:lvlText w:val=""/>
      <w:lvlJc w:val="left"/>
      <w:pPr>
        <w:tabs>
          <w:tab w:val="num" w:pos="4745"/>
        </w:tabs>
        <w:ind w:left="4745" w:hanging="360"/>
      </w:pPr>
      <w:rPr>
        <w:rFonts w:ascii="Wingdings" w:hAnsi="Wingdings" w:hint="default"/>
      </w:rPr>
    </w:lvl>
    <w:lvl w:ilvl="6" w:tplc="04090001" w:tentative="1">
      <w:start w:val="1"/>
      <w:numFmt w:val="bullet"/>
      <w:lvlText w:val=""/>
      <w:lvlJc w:val="left"/>
      <w:pPr>
        <w:tabs>
          <w:tab w:val="num" w:pos="5465"/>
        </w:tabs>
        <w:ind w:left="5465" w:hanging="360"/>
      </w:pPr>
      <w:rPr>
        <w:rFonts w:ascii="Symbol" w:hAnsi="Symbol" w:hint="default"/>
      </w:rPr>
    </w:lvl>
    <w:lvl w:ilvl="7" w:tplc="04090003" w:tentative="1">
      <w:start w:val="1"/>
      <w:numFmt w:val="bullet"/>
      <w:lvlText w:val="o"/>
      <w:lvlJc w:val="left"/>
      <w:pPr>
        <w:tabs>
          <w:tab w:val="num" w:pos="6185"/>
        </w:tabs>
        <w:ind w:left="6185" w:hanging="360"/>
      </w:pPr>
      <w:rPr>
        <w:rFonts w:ascii="Courier New" w:hAnsi="Courier New" w:hint="default"/>
      </w:rPr>
    </w:lvl>
    <w:lvl w:ilvl="8" w:tplc="04090005" w:tentative="1">
      <w:start w:val="1"/>
      <w:numFmt w:val="bullet"/>
      <w:lvlText w:val=""/>
      <w:lvlJc w:val="left"/>
      <w:pPr>
        <w:tabs>
          <w:tab w:val="num" w:pos="6905"/>
        </w:tabs>
        <w:ind w:left="6905" w:hanging="360"/>
      </w:pPr>
      <w:rPr>
        <w:rFonts w:ascii="Wingdings" w:hAnsi="Wingdings" w:hint="default"/>
      </w:rPr>
    </w:lvl>
  </w:abstractNum>
  <w:abstractNum w:abstractNumId="9">
    <w:nsid w:val="442F0F79"/>
    <w:multiLevelType w:val="hybridMultilevel"/>
    <w:tmpl w:val="77DA6200"/>
    <w:lvl w:ilvl="0" w:tplc="0C090001">
      <w:start w:val="1"/>
      <w:numFmt w:val="bullet"/>
      <w:lvlText w:val=""/>
      <w:lvlJc w:val="left"/>
      <w:pPr>
        <w:tabs>
          <w:tab w:val="num" w:pos="1220"/>
        </w:tabs>
        <w:ind w:left="1220"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0">
    <w:nsid w:val="522D4EBE"/>
    <w:multiLevelType w:val="hybridMultilevel"/>
    <w:tmpl w:val="1C26251A"/>
    <w:lvl w:ilvl="0" w:tplc="0C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1440"/>
        </w:tabs>
        <w:ind w:left="-1440" w:hanging="360"/>
      </w:pPr>
      <w:rPr>
        <w:rFonts w:ascii="Wingdings" w:hAnsi="Wingdings" w:hint="default"/>
      </w:rPr>
    </w:lvl>
    <w:lvl w:ilvl="6" w:tplc="04090001" w:tentative="1">
      <w:start w:val="1"/>
      <w:numFmt w:val="bullet"/>
      <w:lvlText w:val=""/>
      <w:lvlJc w:val="left"/>
      <w:pPr>
        <w:tabs>
          <w:tab w:val="num" w:pos="-720"/>
        </w:tabs>
        <w:ind w:left="-720" w:hanging="360"/>
      </w:pPr>
      <w:rPr>
        <w:rFonts w:ascii="Symbol" w:hAnsi="Symbol" w:hint="default"/>
      </w:rPr>
    </w:lvl>
    <w:lvl w:ilvl="7" w:tplc="04090003" w:tentative="1">
      <w:start w:val="1"/>
      <w:numFmt w:val="bullet"/>
      <w:lvlText w:val="o"/>
      <w:lvlJc w:val="left"/>
      <w:pPr>
        <w:tabs>
          <w:tab w:val="num" w:pos="0"/>
        </w:tabs>
        <w:ind w:hanging="360"/>
      </w:pPr>
      <w:rPr>
        <w:rFonts w:ascii="Courier New" w:hAnsi="Courier New" w:hint="default"/>
      </w:rPr>
    </w:lvl>
    <w:lvl w:ilvl="8" w:tplc="04090005" w:tentative="1">
      <w:start w:val="1"/>
      <w:numFmt w:val="bullet"/>
      <w:lvlText w:val=""/>
      <w:lvlJc w:val="left"/>
      <w:pPr>
        <w:tabs>
          <w:tab w:val="num" w:pos="720"/>
        </w:tabs>
        <w:ind w:left="720" w:hanging="360"/>
      </w:pPr>
      <w:rPr>
        <w:rFonts w:ascii="Wingdings" w:hAnsi="Wingdings" w:hint="default"/>
      </w:rPr>
    </w:lvl>
  </w:abstractNum>
  <w:abstractNum w:abstractNumId="11">
    <w:nsid w:val="596C5242"/>
    <w:multiLevelType w:val="hybridMultilevel"/>
    <w:tmpl w:val="EF760E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C681D11"/>
    <w:multiLevelType w:val="hybridMultilevel"/>
    <w:tmpl w:val="A5786D24"/>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3">
    <w:nsid w:val="7D5568F5"/>
    <w:multiLevelType w:val="hybridMultilevel"/>
    <w:tmpl w:val="2A80E40C"/>
    <w:lvl w:ilvl="0" w:tplc="4F469206">
      <w:start w:val="1"/>
      <w:numFmt w:val="bullet"/>
      <w:pStyle w:val="Paragraph-sub"/>
      <w:lvlText w:val=""/>
      <w:lvlJc w:val="left"/>
      <w:pPr>
        <w:tabs>
          <w:tab w:val="num" w:pos="539"/>
        </w:tabs>
        <w:ind w:left="539" w:hanging="539"/>
      </w:pPr>
      <w:rPr>
        <w:rFonts w:ascii="Symbol" w:hAnsi="Symbol" w:hint="default"/>
        <w:sz w:val="20"/>
      </w:rPr>
    </w:lvl>
    <w:lvl w:ilvl="1" w:tplc="04090003">
      <w:start w:val="1"/>
      <w:numFmt w:val="bullet"/>
      <w:lvlText w:val="o"/>
      <w:lvlJc w:val="left"/>
      <w:pPr>
        <w:tabs>
          <w:tab w:val="num" w:pos="1015"/>
        </w:tabs>
        <w:ind w:left="1015" w:hanging="360"/>
      </w:pPr>
      <w:rPr>
        <w:rFonts w:ascii="Courier New" w:hAnsi="Courier New" w:hint="default"/>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num w:numId="1">
    <w:abstractNumId w:val="8"/>
  </w:num>
  <w:num w:numId="2">
    <w:abstractNumId w:val="13"/>
  </w:num>
  <w:num w:numId="3">
    <w:abstractNumId w:val="10"/>
  </w:num>
  <w:num w:numId="4">
    <w:abstractNumId w:val="9"/>
  </w:num>
  <w:num w:numId="5">
    <w:abstractNumId w:val="6"/>
  </w:num>
  <w:num w:numId="6">
    <w:abstractNumId w:val="13"/>
  </w:num>
  <w:num w:numId="7">
    <w:abstractNumId w:val="11"/>
  </w:num>
  <w:num w:numId="8">
    <w:abstractNumId w:val="0"/>
  </w:num>
  <w:num w:numId="9">
    <w:abstractNumId w:val="3"/>
  </w:num>
  <w:num w:numId="10">
    <w:abstractNumId w:val="2"/>
  </w:num>
  <w:num w:numId="11">
    <w:abstractNumId w:val="5"/>
  </w:num>
  <w:num w:numId="12">
    <w:abstractNumId w:val="4"/>
  </w:num>
  <w:num w:numId="13">
    <w:abstractNumId w:val="7"/>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4F78"/>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070"/>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BD1"/>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5D7F"/>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0A5F"/>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34E"/>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C71"/>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08B5"/>
    <w:rsid w:val="001C165C"/>
    <w:rsid w:val="001C1743"/>
    <w:rsid w:val="001C1956"/>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37F5"/>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6F3"/>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3B3"/>
    <w:rsid w:val="002635BE"/>
    <w:rsid w:val="002636C1"/>
    <w:rsid w:val="002638CF"/>
    <w:rsid w:val="00263973"/>
    <w:rsid w:val="00264354"/>
    <w:rsid w:val="002643D7"/>
    <w:rsid w:val="00265598"/>
    <w:rsid w:val="002658AA"/>
    <w:rsid w:val="0026708D"/>
    <w:rsid w:val="002676C4"/>
    <w:rsid w:val="00271CCA"/>
    <w:rsid w:val="00271EF8"/>
    <w:rsid w:val="0027264A"/>
    <w:rsid w:val="00272680"/>
    <w:rsid w:val="00272AE6"/>
    <w:rsid w:val="00273A10"/>
    <w:rsid w:val="00273FBE"/>
    <w:rsid w:val="00274981"/>
    <w:rsid w:val="00274A15"/>
    <w:rsid w:val="00274DB2"/>
    <w:rsid w:val="00275B3B"/>
    <w:rsid w:val="00276177"/>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338"/>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356F"/>
    <w:rsid w:val="0032375F"/>
    <w:rsid w:val="00323E13"/>
    <w:rsid w:val="003240E6"/>
    <w:rsid w:val="00324416"/>
    <w:rsid w:val="00326F84"/>
    <w:rsid w:val="003273F4"/>
    <w:rsid w:val="00327958"/>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AA3"/>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2D9"/>
    <w:rsid w:val="00356468"/>
    <w:rsid w:val="00357140"/>
    <w:rsid w:val="0036055D"/>
    <w:rsid w:val="003608A6"/>
    <w:rsid w:val="00361506"/>
    <w:rsid w:val="00362094"/>
    <w:rsid w:val="0036259C"/>
    <w:rsid w:val="003629E4"/>
    <w:rsid w:val="00364049"/>
    <w:rsid w:val="003640C1"/>
    <w:rsid w:val="0036465F"/>
    <w:rsid w:val="003656C3"/>
    <w:rsid w:val="003658E7"/>
    <w:rsid w:val="003660F5"/>
    <w:rsid w:val="003665DF"/>
    <w:rsid w:val="00366610"/>
    <w:rsid w:val="0036677B"/>
    <w:rsid w:val="00366B2D"/>
    <w:rsid w:val="00366DC9"/>
    <w:rsid w:val="00370E45"/>
    <w:rsid w:val="00371945"/>
    <w:rsid w:val="003728D8"/>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276F"/>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6D23"/>
    <w:rsid w:val="00387FBC"/>
    <w:rsid w:val="0039046B"/>
    <w:rsid w:val="003914A9"/>
    <w:rsid w:val="00392089"/>
    <w:rsid w:val="003922B4"/>
    <w:rsid w:val="003923E6"/>
    <w:rsid w:val="00392EA5"/>
    <w:rsid w:val="003936C7"/>
    <w:rsid w:val="0039479C"/>
    <w:rsid w:val="00394962"/>
    <w:rsid w:val="0039576C"/>
    <w:rsid w:val="00396511"/>
    <w:rsid w:val="00396700"/>
    <w:rsid w:val="0039700F"/>
    <w:rsid w:val="00397342"/>
    <w:rsid w:val="00397D8C"/>
    <w:rsid w:val="003A2241"/>
    <w:rsid w:val="003A2947"/>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7B2"/>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1E"/>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C29"/>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155"/>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A794B"/>
    <w:rsid w:val="004B179E"/>
    <w:rsid w:val="004B2644"/>
    <w:rsid w:val="004B2A8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507"/>
    <w:rsid w:val="004F3A15"/>
    <w:rsid w:val="004F3D7B"/>
    <w:rsid w:val="004F40A0"/>
    <w:rsid w:val="004F43BA"/>
    <w:rsid w:val="004F4B07"/>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5D98"/>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23F1"/>
    <w:rsid w:val="00613807"/>
    <w:rsid w:val="00613AA0"/>
    <w:rsid w:val="00613D95"/>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C98"/>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3C4"/>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6BE5"/>
    <w:rsid w:val="006D76C4"/>
    <w:rsid w:val="006E0567"/>
    <w:rsid w:val="006E0EA5"/>
    <w:rsid w:val="006E1A18"/>
    <w:rsid w:val="006E1FE3"/>
    <w:rsid w:val="006E20BC"/>
    <w:rsid w:val="006E222E"/>
    <w:rsid w:val="006E31A8"/>
    <w:rsid w:val="006E478C"/>
    <w:rsid w:val="006E4892"/>
    <w:rsid w:val="006E5628"/>
    <w:rsid w:val="006E583C"/>
    <w:rsid w:val="006E62E1"/>
    <w:rsid w:val="006E6AB0"/>
    <w:rsid w:val="006E745B"/>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92"/>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86F8F"/>
    <w:rsid w:val="00790DA0"/>
    <w:rsid w:val="00791342"/>
    <w:rsid w:val="00791940"/>
    <w:rsid w:val="00791C40"/>
    <w:rsid w:val="00792DD9"/>
    <w:rsid w:val="007948C2"/>
    <w:rsid w:val="00794D4B"/>
    <w:rsid w:val="007955B0"/>
    <w:rsid w:val="007971C7"/>
    <w:rsid w:val="007973A1"/>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E7016"/>
    <w:rsid w:val="007F0232"/>
    <w:rsid w:val="007F0B40"/>
    <w:rsid w:val="007F19B5"/>
    <w:rsid w:val="007F2765"/>
    <w:rsid w:val="007F29C7"/>
    <w:rsid w:val="007F2BF6"/>
    <w:rsid w:val="007F43F1"/>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5F34"/>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298"/>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A7AD7"/>
    <w:rsid w:val="008B019D"/>
    <w:rsid w:val="008B1467"/>
    <w:rsid w:val="008B1573"/>
    <w:rsid w:val="008B17F3"/>
    <w:rsid w:val="008B1BFE"/>
    <w:rsid w:val="008B1FDA"/>
    <w:rsid w:val="008B2A8B"/>
    <w:rsid w:val="008B365B"/>
    <w:rsid w:val="008B3DE4"/>
    <w:rsid w:val="008B4683"/>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AA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D51"/>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D5E"/>
    <w:rsid w:val="009E6127"/>
    <w:rsid w:val="009E6C0B"/>
    <w:rsid w:val="009E721A"/>
    <w:rsid w:val="009E7A83"/>
    <w:rsid w:val="009E7B37"/>
    <w:rsid w:val="009F0803"/>
    <w:rsid w:val="009F0D63"/>
    <w:rsid w:val="009F221E"/>
    <w:rsid w:val="009F2FA3"/>
    <w:rsid w:val="009F464F"/>
    <w:rsid w:val="009F7E75"/>
    <w:rsid w:val="009F7FC3"/>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D86"/>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45"/>
    <w:rsid w:val="00A75762"/>
    <w:rsid w:val="00A76094"/>
    <w:rsid w:val="00A761B6"/>
    <w:rsid w:val="00A76BB1"/>
    <w:rsid w:val="00A77312"/>
    <w:rsid w:val="00A775C4"/>
    <w:rsid w:val="00A77D66"/>
    <w:rsid w:val="00A80326"/>
    <w:rsid w:val="00A80509"/>
    <w:rsid w:val="00A809FD"/>
    <w:rsid w:val="00A81F50"/>
    <w:rsid w:val="00A8314F"/>
    <w:rsid w:val="00A83F5E"/>
    <w:rsid w:val="00A84283"/>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21BC"/>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309"/>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BB9"/>
    <w:rsid w:val="00B43E80"/>
    <w:rsid w:val="00B446A7"/>
    <w:rsid w:val="00B446F7"/>
    <w:rsid w:val="00B454FE"/>
    <w:rsid w:val="00B47399"/>
    <w:rsid w:val="00B5045E"/>
    <w:rsid w:val="00B50493"/>
    <w:rsid w:val="00B508A0"/>
    <w:rsid w:val="00B508C0"/>
    <w:rsid w:val="00B50FEA"/>
    <w:rsid w:val="00B51FEA"/>
    <w:rsid w:val="00B52079"/>
    <w:rsid w:val="00B52813"/>
    <w:rsid w:val="00B53F05"/>
    <w:rsid w:val="00B53F2D"/>
    <w:rsid w:val="00B53F46"/>
    <w:rsid w:val="00B55512"/>
    <w:rsid w:val="00B55907"/>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551"/>
    <w:rsid w:val="00BE2B31"/>
    <w:rsid w:val="00BE30B2"/>
    <w:rsid w:val="00BE4620"/>
    <w:rsid w:val="00BE5002"/>
    <w:rsid w:val="00BE553D"/>
    <w:rsid w:val="00BE5877"/>
    <w:rsid w:val="00BE5C62"/>
    <w:rsid w:val="00BE5D18"/>
    <w:rsid w:val="00BE5E5C"/>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71"/>
    <w:rsid w:val="00CA40E2"/>
    <w:rsid w:val="00CA44CD"/>
    <w:rsid w:val="00CA4D9E"/>
    <w:rsid w:val="00CA56E7"/>
    <w:rsid w:val="00CA587A"/>
    <w:rsid w:val="00CA6C42"/>
    <w:rsid w:val="00CA774F"/>
    <w:rsid w:val="00CA7754"/>
    <w:rsid w:val="00CA7793"/>
    <w:rsid w:val="00CA7814"/>
    <w:rsid w:val="00CB01C8"/>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55"/>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2A08"/>
    <w:rsid w:val="00DE2E73"/>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1DA"/>
    <w:rsid w:val="00E27DEF"/>
    <w:rsid w:val="00E30198"/>
    <w:rsid w:val="00E305D9"/>
    <w:rsid w:val="00E3088A"/>
    <w:rsid w:val="00E3218A"/>
    <w:rsid w:val="00E32DC3"/>
    <w:rsid w:val="00E3429E"/>
    <w:rsid w:val="00E3475F"/>
    <w:rsid w:val="00E35DE2"/>
    <w:rsid w:val="00E36094"/>
    <w:rsid w:val="00E363F8"/>
    <w:rsid w:val="00E3648D"/>
    <w:rsid w:val="00E373D7"/>
    <w:rsid w:val="00E3765B"/>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3A8"/>
    <w:rsid w:val="00E9647F"/>
    <w:rsid w:val="00E96F16"/>
    <w:rsid w:val="00E9734B"/>
    <w:rsid w:val="00EA041B"/>
    <w:rsid w:val="00EA06D1"/>
    <w:rsid w:val="00EA070F"/>
    <w:rsid w:val="00EA0733"/>
    <w:rsid w:val="00EA0F4C"/>
    <w:rsid w:val="00EA14D3"/>
    <w:rsid w:val="00EA14F5"/>
    <w:rsid w:val="00EA177B"/>
    <w:rsid w:val="00EA2523"/>
    <w:rsid w:val="00EA276D"/>
    <w:rsid w:val="00EA28A9"/>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77A"/>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2A7C"/>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16EE"/>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6E06"/>
    <w:rsid w:val="00F772A0"/>
    <w:rsid w:val="00F774F1"/>
    <w:rsid w:val="00F7755D"/>
    <w:rsid w:val="00F77623"/>
    <w:rsid w:val="00F77DAB"/>
    <w:rsid w:val="00F77F36"/>
    <w:rsid w:val="00F804FA"/>
    <w:rsid w:val="00F809E3"/>
    <w:rsid w:val="00F827E3"/>
    <w:rsid w:val="00F829CD"/>
    <w:rsid w:val="00F82B12"/>
    <w:rsid w:val="00F82ECD"/>
    <w:rsid w:val="00F82F05"/>
    <w:rsid w:val="00F82FD7"/>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145"/>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09A"/>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6B2"/>
    <w:pPr>
      <w:spacing w:after="200" w:line="276" w:lineRule="auto"/>
    </w:pPr>
    <w:rPr>
      <w:sz w:val="24"/>
      <w:szCs w:val="22"/>
      <w:lang w:eastAsia="en-US"/>
    </w:rPr>
  </w:style>
  <w:style w:type="paragraph" w:styleId="Heading2">
    <w:name w:val="heading 2"/>
    <w:basedOn w:val="Normal"/>
    <w:next w:val="Normal"/>
    <w:link w:val="Heading2Char"/>
    <w:uiPriority w:val="9"/>
    <w:semiHidden/>
    <w:unhideWhenUsed/>
    <w:qFormat/>
    <w:rsid w:val="008A7AD7"/>
    <w:pPr>
      <w:keepNext/>
      <w:keepLines/>
      <w:spacing w:before="200" w:after="0"/>
      <w:outlineLvl w:val="1"/>
    </w:pPr>
    <w:rPr>
      <w:rFonts w:ascii="Cambria" w:eastAsia="Times New Roman" w:hAnsi="Cambria"/>
      <w:b/>
      <w:bCs/>
      <w:color w:val="4F81BD"/>
      <w:sz w:val="26"/>
      <w:szCs w:val="26"/>
    </w:rPr>
  </w:style>
  <w:style w:type="paragraph" w:styleId="Heading5">
    <w:name w:val="heading 5"/>
    <w:basedOn w:val="Heading2"/>
    <w:next w:val="Normal"/>
    <w:link w:val="Heading5Char"/>
    <w:uiPriority w:val="99"/>
    <w:qFormat/>
    <w:rsid w:val="008A7AD7"/>
    <w:pPr>
      <w:pBdr>
        <w:bottom w:val="single" w:sz="24" w:space="1" w:color="auto"/>
      </w:pBdr>
      <w:tabs>
        <w:tab w:val="left" w:pos="709"/>
      </w:tabs>
      <w:spacing w:before="120" w:after="240" w:line="240" w:lineRule="auto"/>
      <w:outlineLvl w:val="4"/>
    </w:pPr>
    <w:rPr>
      <w:rFonts w:ascii="Arial Black" w:hAnsi="Arial Black"/>
      <w:bCs w:val="0"/>
      <w:color w:val="800080"/>
      <w:sz w:val="24"/>
      <w:szCs w:val="20"/>
    </w:rPr>
  </w:style>
  <w:style w:type="paragraph" w:styleId="Heading8">
    <w:name w:val="heading 8"/>
    <w:basedOn w:val="Normal"/>
    <w:next w:val="Normal"/>
    <w:link w:val="Heading8Char"/>
    <w:uiPriority w:val="9"/>
    <w:semiHidden/>
    <w:unhideWhenUsed/>
    <w:qFormat/>
    <w:rsid w:val="003A2947"/>
    <w:pPr>
      <w:spacing w:before="240" w:after="60"/>
      <w:outlineLvl w:val="7"/>
    </w:pPr>
    <w:rPr>
      <w:rFonts w:asciiTheme="minorHAnsi" w:eastAsiaTheme="minorEastAsia" w:hAnsiTheme="minorHAnsi" w:cstheme="minorBid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after="200"/>
    </w:pPr>
    <w:rPr>
      <w:rFonts w:eastAsia="Times New Roman"/>
      <w:lang w:eastAsia="en-US"/>
    </w:rPr>
  </w:style>
  <w:style w:type="character" w:customStyle="1" w:styleId="DefenceNormalChar">
    <w:name w:val="DefenceNormal Char"/>
    <w:basedOn w:val="DefaultParagraphFont"/>
    <w:link w:val="DefenceNormal"/>
    <w:locked/>
    <w:rsid w:val="001240D2"/>
    <w:rPr>
      <w:rFonts w:eastAsia="Times New Roman"/>
      <w:lang w:val="en-AU" w:eastAsia="en-US" w:bidi="ar-SA"/>
    </w:rPr>
  </w:style>
  <w:style w:type="character" w:customStyle="1" w:styleId="Heading5Char">
    <w:name w:val="Heading 5 Char"/>
    <w:basedOn w:val="DefaultParagraphFont"/>
    <w:link w:val="Heading5"/>
    <w:uiPriority w:val="99"/>
    <w:rsid w:val="008A7AD7"/>
    <w:rPr>
      <w:rFonts w:ascii="Arial Black" w:eastAsia="Times New Roman" w:hAnsi="Arial Black" w:cs="Times New Roman"/>
      <w:b/>
      <w:color w:val="800080"/>
      <w:szCs w:val="20"/>
    </w:rPr>
  </w:style>
  <w:style w:type="paragraph" w:customStyle="1" w:styleId="Paragraph">
    <w:name w:val="Paragraph"/>
    <w:basedOn w:val="Normal"/>
    <w:uiPriority w:val="99"/>
    <w:rsid w:val="008A7AD7"/>
    <w:pPr>
      <w:spacing w:after="120" w:line="240" w:lineRule="auto"/>
      <w:ind w:left="425"/>
      <w:jc w:val="both"/>
    </w:pPr>
    <w:rPr>
      <w:rFonts w:ascii="Arial" w:eastAsia="Times New Roman" w:hAnsi="Arial"/>
      <w:sz w:val="20"/>
      <w:szCs w:val="24"/>
    </w:rPr>
  </w:style>
  <w:style w:type="character" w:customStyle="1" w:styleId="Heading2Char">
    <w:name w:val="Heading 2 Char"/>
    <w:basedOn w:val="DefaultParagraphFont"/>
    <w:link w:val="Heading2"/>
    <w:uiPriority w:val="9"/>
    <w:semiHidden/>
    <w:rsid w:val="008A7AD7"/>
    <w:rPr>
      <w:rFonts w:ascii="Cambria" w:eastAsia="Times New Roman" w:hAnsi="Cambria" w:cs="Times New Roman"/>
      <w:b/>
      <w:bCs/>
      <w:color w:val="4F81BD"/>
      <w:sz w:val="26"/>
      <w:szCs w:val="26"/>
    </w:rPr>
  </w:style>
  <w:style w:type="character" w:styleId="Hyperlink">
    <w:name w:val="Hyperlink"/>
    <w:uiPriority w:val="99"/>
    <w:rsid w:val="008A7AD7"/>
    <w:rPr>
      <w:rFonts w:cs="Times New Roman"/>
      <w:color w:val="0000FF"/>
      <w:u w:val="single"/>
    </w:rPr>
  </w:style>
  <w:style w:type="paragraph" w:customStyle="1" w:styleId="TableText2-bodytext">
    <w:name w:val="Table Text 2 - body text"/>
    <w:basedOn w:val="Normal"/>
    <w:rsid w:val="00B22309"/>
    <w:pPr>
      <w:spacing w:before="60" w:after="60" w:line="240" w:lineRule="auto"/>
    </w:pPr>
    <w:rPr>
      <w:rFonts w:ascii="Arial Narrow" w:eastAsia="Times New Roman" w:hAnsi="Arial Narrow"/>
      <w:sz w:val="22"/>
      <w:szCs w:val="24"/>
    </w:rPr>
  </w:style>
  <w:style w:type="paragraph" w:customStyle="1" w:styleId="Paragraph-sub">
    <w:name w:val="Paragraph-sub"/>
    <w:basedOn w:val="Normal"/>
    <w:uiPriority w:val="99"/>
    <w:rsid w:val="006123F1"/>
    <w:pPr>
      <w:numPr>
        <w:numId w:val="2"/>
      </w:numPr>
      <w:spacing w:after="120" w:line="240" w:lineRule="auto"/>
      <w:jc w:val="both"/>
    </w:pPr>
    <w:rPr>
      <w:rFonts w:ascii="Arial" w:eastAsia="Times New Roman" w:hAnsi="Arial"/>
      <w:color w:val="000000"/>
      <w:sz w:val="20"/>
      <w:szCs w:val="24"/>
    </w:rPr>
  </w:style>
  <w:style w:type="paragraph" w:customStyle="1" w:styleId="Paragraph-bold">
    <w:name w:val="Paragraph-bold"/>
    <w:basedOn w:val="Paragraph"/>
    <w:uiPriority w:val="99"/>
    <w:rsid w:val="00E963A8"/>
    <w:rPr>
      <w:b/>
    </w:rPr>
  </w:style>
  <w:style w:type="character" w:customStyle="1" w:styleId="Heading8Char">
    <w:name w:val="Heading 8 Char"/>
    <w:basedOn w:val="DefaultParagraphFont"/>
    <w:link w:val="Heading8"/>
    <w:uiPriority w:val="9"/>
    <w:semiHidden/>
    <w:rsid w:val="003A2947"/>
    <w:rPr>
      <w:rFonts w:asciiTheme="minorHAnsi" w:eastAsiaTheme="minorEastAsia" w:hAnsiTheme="minorHAnsi" w:cstheme="minorBidi"/>
      <w:i/>
      <w:iCs/>
      <w:sz w:val="24"/>
      <w:szCs w:val="24"/>
      <w:lang w:eastAsia="en-US"/>
    </w:rPr>
  </w:style>
  <w:style w:type="paragraph" w:customStyle="1" w:styleId="Paragraph-sub-numbered">
    <w:name w:val="Paragraph-sub-numbered"/>
    <w:basedOn w:val="Paragraph-sub"/>
    <w:uiPriority w:val="99"/>
    <w:rsid w:val="00A32D86"/>
    <w:pPr>
      <w:numPr>
        <w:numId w:val="15"/>
      </w:numPr>
    </w:p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2301</CharactersWithSpaces>
  <SharedDoc>false</SharedDoc>
  <HLinks>
    <vt:vector size="6" baseType="variant">
      <vt:variant>
        <vt:i4>6357033</vt:i4>
      </vt:variant>
      <vt:variant>
        <vt:i4>0</vt:i4>
      </vt:variant>
      <vt:variant>
        <vt:i4>0</vt:i4>
      </vt:variant>
      <vt:variant>
        <vt:i4>5</vt:i4>
      </vt:variant>
      <vt:variant>
        <vt:lpwstr>http://www.act.gov.au/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C13.9_Release of unconditional undertaking</dc:title>
  <dc:subject>C13.9_Release of unconditional undertaking</dc:subject>
  <dc:creator>ACT Government</dc:creator>
  <cp:keywords>C13.9_Release of unconditional undertaking</cp:keywords>
  <dc:description>C13.9_Release of unconditional undertaking</dc:description>
  <cp:lastModifiedBy>Helen Meek</cp:lastModifiedBy>
  <cp:revision>3</cp:revision>
  <dcterms:created xsi:type="dcterms:W3CDTF">2014-09-08T00:42:00Z</dcterms:created>
  <dcterms:modified xsi:type="dcterms:W3CDTF">2014-09-08T05:08:00Z</dcterms:modified>
  <cp:category>Tender</cp:category>
  <cp:contentStatus>Final</cp:contentStatus>
</cp:coreProperties>
</file>