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15E0" w14:textId="77777777" w:rsidR="005D161E" w:rsidRDefault="005D161E" w:rsidP="2C4E2363">
      <w:pPr>
        <w:pStyle w:val="Heading1"/>
      </w:pPr>
    </w:p>
    <w:p w14:paraId="12AE025E" w14:textId="0727DA27" w:rsidR="00BD75FB" w:rsidRPr="002F7060" w:rsidRDefault="00173BCA" w:rsidP="002F7060">
      <w:pPr>
        <w:pStyle w:val="Heading1"/>
        <w:keepNext/>
        <w:keepLines/>
        <w:widowControl/>
        <w:autoSpaceDE/>
        <w:autoSpaceDN/>
        <w:spacing w:before="240" w:line="259" w:lineRule="auto"/>
        <w:ind w:left="0"/>
        <w:rPr>
          <w:rFonts w:ascii="Calibri Light" w:eastAsiaTheme="majorEastAsia" w:hAnsi="Calibri Light" w:cs="Calibri Light"/>
          <w:b w:val="0"/>
          <w:bCs w:val="0"/>
          <w:color w:val="365F91" w:themeColor="accent1" w:themeShade="BF"/>
          <w:sz w:val="32"/>
          <w:szCs w:val="32"/>
          <w:lang w:val="en-AU"/>
        </w:rPr>
      </w:pPr>
      <w:r>
        <w:rPr>
          <w:rFonts w:ascii="Calibri Light" w:eastAsiaTheme="majorEastAsia" w:hAnsi="Calibri Light" w:cs="Calibri Light"/>
          <w:b w:val="0"/>
          <w:bCs w:val="0"/>
          <w:color w:val="365F91" w:themeColor="accent1" w:themeShade="BF"/>
          <w:sz w:val="32"/>
          <w:szCs w:val="32"/>
          <w:lang w:val="en-AU"/>
        </w:rPr>
        <w:t xml:space="preserve"> </w:t>
      </w:r>
      <w:r w:rsidRPr="00173BCA">
        <w:rPr>
          <w:rFonts w:ascii="Calibri Light" w:eastAsiaTheme="majorEastAsia" w:hAnsi="Calibri Light" w:cs="Calibri Light"/>
          <w:b w:val="0"/>
          <w:bCs w:val="0"/>
          <w:color w:val="365F91" w:themeColor="accent1" w:themeShade="BF"/>
          <w:sz w:val="32"/>
          <w:szCs w:val="32"/>
          <w:lang w:val="en-AU"/>
        </w:rPr>
        <w:t>2025 Young Canberra Citizen of the Year Awards</w:t>
      </w:r>
    </w:p>
    <w:p w14:paraId="0E8411B4" w14:textId="73791502" w:rsidR="00990B5E" w:rsidRDefault="00173BCA" w:rsidP="002F7060">
      <w:pPr>
        <w:pStyle w:val="Heading1"/>
      </w:pPr>
      <w:r>
        <w:t>GUIDELINES</w:t>
      </w:r>
    </w:p>
    <w:p w14:paraId="36E9FCC7" w14:textId="1080673F" w:rsidR="004F3FB5" w:rsidRDefault="003A297A">
      <w:pPr>
        <w:pStyle w:val="BodyText"/>
        <w:spacing w:before="185" w:line="259" w:lineRule="auto"/>
        <w:ind w:left="140" w:right="91" w:firstLine="0"/>
      </w:pPr>
      <w:r>
        <w:t>Established in 1989</w:t>
      </w:r>
      <w:r w:rsidR="00603624">
        <w:t>, t</w:t>
      </w:r>
      <w:r w:rsidR="2C4E2363">
        <w:t xml:space="preserve">he Young Canberra Citizen of the Year Awards (the </w:t>
      </w:r>
      <w:r w:rsidR="00603624">
        <w:t>Awards) is</w:t>
      </w:r>
      <w:r w:rsidR="2C4E2363">
        <w:t xml:space="preserve"> an annual </w:t>
      </w:r>
      <w:r w:rsidR="00894615">
        <w:t>celebration recognising</w:t>
      </w:r>
      <w:r w:rsidR="2C4E2363">
        <w:t xml:space="preserve"> individuals and groups of young people aged 12 </w:t>
      </w:r>
      <w:r w:rsidR="00E15BF5">
        <w:t>to</w:t>
      </w:r>
      <w:r w:rsidR="2C4E2363">
        <w:t xml:space="preserve"> 25 who have made a significant contribution </w:t>
      </w:r>
      <w:r w:rsidR="00FB4896">
        <w:t>to</w:t>
      </w:r>
      <w:r w:rsidR="2C4E2363">
        <w:rPr>
          <w:spacing w:val="-1"/>
        </w:rPr>
        <w:t xml:space="preserve"> </w:t>
      </w:r>
      <w:r w:rsidR="2C4E2363">
        <w:t>the</w:t>
      </w:r>
      <w:r w:rsidR="2C4E2363">
        <w:rPr>
          <w:spacing w:val="-4"/>
        </w:rPr>
        <w:t xml:space="preserve"> </w:t>
      </w:r>
      <w:r w:rsidR="2C4E2363">
        <w:t>ACT</w:t>
      </w:r>
      <w:r w:rsidR="2C4E2363">
        <w:rPr>
          <w:spacing w:val="-2"/>
        </w:rPr>
        <w:t xml:space="preserve"> </w:t>
      </w:r>
      <w:r w:rsidR="2C4E2363">
        <w:t>community.</w:t>
      </w:r>
    </w:p>
    <w:p w14:paraId="3D688F2A" w14:textId="7E88B1FA" w:rsidR="004F3FB5" w:rsidRDefault="04D8B28C">
      <w:pPr>
        <w:pStyle w:val="BodyText"/>
        <w:spacing w:before="185" w:line="259" w:lineRule="auto"/>
        <w:ind w:left="140" w:right="91" w:firstLine="0"/>
      </w:pPr>
      <w:r>
        <w:t>Contributions may include achievements in</w:t>
      </w:r>
      <w:r w:rsidR="2C4E2363">
        <w:t xml:space="preserve"> community</w:t>
      </w:r>
      <w:r w:rsidR="2C4E2363">
        <w:rPr>
          <w:spacing w:val="-6"/>
        </w:rPr>
        <w:t xml:space="preserve"> </w:t>
      </w:r>
      <w:r w:rsidR="2C4E2363">
        <w:t>work,</w:t>
      </w:r>
      <w:r w:rsidR="2C4E2363">
        <w:rPr>
          <w:spacing w:val="-2"/>
        </w:rPr>
        <w:t xml:space="preserve"> </w:t>
      </w:r>
      <w:r w:rsidR="2C4E2363">
        <w:t>sport,</w:t>
      </w:r>
      <w:r w:rsidR="2C4E2363">
        <w:rPr>
          <w:spacing w:val="-2"/>
        </w:rPr>
        <w:t xml:space="preserve"> </w:t>
      </w:r>
      <w:r w:rsidR="2C4E2363">
        <w:t>education, science, culture, the arts, environment</w:t>
      </w:r>
      <w:r w:rsidR="09382F91">
        <w:t xml:space="preserve"> or personal development.</w:t>
      </w:r>
    </w:p>
    <w:p w14:paraId="6DFDA8A8" w14:textId="7A8BE28C" w:rsidR="004F3FB5" w:rsidRDefault="00C4705A">
      <w:pPr>
        <w:pStyle w:val="BodyText"/>
        <w:spacing w:before="158" w:line="259" w:lineRule="auto"/>
        <w:ind w:left="140" w:firstLine="0"/>
      </w:pPr>
      <w:r>
        <w:t>The</w:t>
      </w:r>
      <w:r>
        <w:rPr>
          <w:spacing w:val="-2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celebrate</w:t>
      </w:r>
      <w:r w:rsidR="0086089E">
        <w:t xml:space="preserve"> young people who have demonstrated</w:t>
      </w:r>
      <w:r>
        <w:rPr>
          <w:spacing w:val="-4"/>
        </w:rPr>
        <w:t xml:space="preserve"> </w:t>
      </w:r>
      <w:r w:rsidR="0086089E">
        <w:rPr>
          <w:spacing w:val="-4"/>
        </w:rPr>
        <w:t xml:space="preserve">resilience, leadership </w:t>
      </w:r>
      <w:r w:rsidR="001D11B1">
        <w:rPr>
          <w:spacing w:val="-4"/>
        </w:rPr>
        <w:t xml:space="preserve">or made a </w:t>
      </w:r>
      <w:r>
        <w:t>personal</w:t>
      </w:r>
      <w:r>
        <w:rPr>
          <w:spacing w:val="-2"/>
        </w:rPr>
        <w:t xml:space="preserve"> </w:t>
      </w:r>
      <w:r w:rsidR="001D11B1">
        <w:t>impact on others</w:t>
      </w:r>
      <w:r>
        <w:rPr>
          <w:spacing w:val="-3"/>
        </w:rPr>
        <w:t xml:space="preserve"> </w:t>
      </w:r>
      <w:r w:rsidR="001D11B1">
        <w:t>through service or creative expression</w:t>
      </w:r>
      <w:r w:rsidR="002E0F45">
        <w:t>.</w:t>
      </w:r>
    </w:p>
    <w:p w14:paraId="008927F8" w14:textId="0E98AC81" w:rsidR="004F3FB5" w:rsidRDefault="00C4705A">
      <w:pPr>
        <w:pStyle w:val="BodyText"/>
        <w:spacing w:before="159"/>
        <w:ind w:left="140" w:firstLine="0"/>
        <w:rPr>
          <w:spacing w:val="-2"/>
        </w:rPr>
      </w:pPr>
      <w:r>
        <w:t>Nominations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categories:</w:t>
      </w:r>
    </w:p>
    <w:p w14:paraId="38EFF9EC" w14:textId="77777777" w:rsidR="00990B5E" w:rsidRDefault="00990B5E" w:rsidP="00990B5E">
      <w:pPr>
        <w:pStyle w:val="BodyText"/>
        <w:spacing w:before="159"/>
        <w:ind w:left="567"/>
        <w:rPr>
          <w:spacing w:val="-2"/>
        </w:rPr>
        <w:sectPr w:rsidR="00990B5E">
          <w:headerReference w:type="default" r:id="rId10"/>
          <w:footerReference w:type="default" r:id="rId11"/>
          <w:pgSz w:w="11910" w:h="16840"/>
          <w:pgMar w:top="1660" w:right="708" w:bottom="580" w:left="992" w:header="720" w:footer="394" w:gutter="0"/>
          <w:cols w:space="720"/>
        </w:sectPr>
      </w:pPr>
    </w:p>
    <w:p w14:paraId="2A2F28F3" w14:textId="77777777" w:rsidR="00990B5E" w:rsidRPr="00990B5E" w:rsidRDefault="00990B5E" w:rsidP="00990B5E">
      <w:pPr>
        <w:pStyle w:val="BodyText"/>
        <w:spacing w:before="159"/>
        <w:ind w:left="567"/>
        <w:rPr>
          <w:spacing w:val="-2"/>
        </w:rPr>
      </w:pPr>
      <w:r w:rsidRPr="00990B5E">
        <w:rPr>
          <w:spacing w:val="-2"/>
        </w:rPr>
        <w:t>1.</w:t>
      </w:r>
      <w:r w:rsidRPr="00990B5E">
        <w:rPr>
          <w:spacing w:val="-2"/>
        </w:rPr>
        <w:tab/>
        <w:t>Young Canberra Citizen of the Year Award</w:t>
      </w:r>
    </w:p>
    <w:p w14:paraId="6E42CDB0" w14:textId="77777777" w:rsidR="00990B5E" w:rsidRPr="00990B5E" w:rsidRDefault="00990B5E" w:rsidP="00990B5E">
      <w:pPr>
        <w:pStyle w:val="BodyText"/>
        <w:spacing w:before="159"/>
        <w:ind w:left="567"/>
        <w:rPr>
          <w:spacing w:val="-2"/>
        </w:rPr>
      </w:pPr>
      <w:r w:rsidRPr="00990B5E">
        <w:rPr>
          <w:spacing w:val="-2"/>
        </w:rPr>
        <w:t>2.</w:t>
      </w:r>
      <w:r w:rsidRPr="00990B5E">
        <w:rPr>
          <w:spacing w:val="-2"/>
        </w:rPr>
        <w:tab/>
        <w:t>Young Achiever Award</w:t>
      </w:r>
    </w:p>
    <w:p w14:paraId="13D9C9DC" w14:textId="77777777" w:rsidR="00990B5E" w:rsidRPr="00990B5E" w:rsidRDefault="00990B5E" w:rsidP="00990B5E">
      <w:pPr>
        <w:pStyle w:val="BodyText"/>
        <w:spacing w:before="159"/>
        <w:ind w:left="567"/>
        <w:rPr>
          <w:spacing w:val="-2"/>
        </w:rPr>
      </w:pPr>
      <w:r w:rsidRPr="00990B5E">
        <w:rPr>
          <w:spacing w:val="-2"/>
        </w:rPr>
        <w:t>3.</w:t>
      </w:r>
      <w:r w:rsidRPr="00990B5E">
        <w:rPr>
          <w:spacing w:val="-2"/>
        </w:rPr>
        <w:tab/>
        <w:t>Personal Achievement Award</w:t>
      </w:r>
    </w:p>
    <w:p w14:paraId="613519D4" w14:textId="48D70BEF" w:rsidR="00990B5E" w:rsidRPr="00990B5E" w:rsidRDefault="003F4077" w:rsidP="00990B5E">
      <w:pPr>
        <w:pStyle w:val="BodyText"/>
        <w:spacing w:before="159"/>
        <w:ind w:left="567"/>
        <w:rPr>
          <w:spacing w:val="-2"/>
        </w:rPr>
      </w:pPr>
      <w:r>
        <w:rPr>
          <w:spacing w:val="-2"/>
        </w:rPr>
        <w:t>4</w:t>
      </w:r>
      <w:r w:rsidR="00990B5E" w:rsidRPr="00990B5E">
        <w:rPr>
          <w:spacing w:val="-2"/>
        </w:rPr>
        <w:t>.</w:t>
      </w:r>
      <w:r w:rsidR="00990B5E" w:rsidRPr="00990B5E">
        <w:rPr>
          <w:spacing w:val="-2"/>
        </w:rPr>
        <w:tab/>
        <w:t>Environment and Sustainability Award</w:t>
      </w:r>
    </w:p>
    <w:p w14:paraId="0447A513" w14:textId="5C37E540" w:rsidR="00990B5E" w:rsidRDefault="003F4077" w:rsidP="00990B5E">
      <w:pPr>
        <w:pStyle w:val="BodyText"/>
        <w:spacing w:before="159"/>
        <w:ind w:left="567"/>
        <w:rPr>
          <w:spacing w:val="-2"/>
        </w:rPr>
      </w:pPr>
      <w:r>
        <w:rPr>
          <w:spacing w:val="-2"/>
        </w:rPr>
        <w:t>5</w:t>
      </w:r>
      <w:r w:rsidR="00990B5E" w:rsidRPr="00990B5E">
        <w:rPr>
          <w:spacing w:val="-2"/>
        </w:rPr>
        <w:t>.</w:t>
      </w:r>
      <w:r w:rsidR="00990B5E" w:rsidRPr="00990B5E">
        <w:rPr>
          <w:spacing w:val="-2"/>
        </w:rPr>
        <w:tab/>
        <w:t>Group Achievement Award</w:t>
      </w:r>
    </w:p>
    <w:p w14:paraId="415BB6D2" w14:textId="1BC7FB56" w:rsidR="0098257E" w:rsidRDefault="0098257E" w:rsidP="00990B5E">
      <w:pPr>
        <w:pStyle w:val="BodyText"/>
        <w:spacing w:before="159"/>
        <w:ind w:left="567"/>
        <w:rPr>
          <w:spacing w:val="-2"/>
        </w:rPr>
      </w:pPr>
      <w:r>
        <w:rPr>
          <w:spacing w:val="-2"/>
        </w:rPr>
        <w:t xml:space="preserve">6.  </w:t>
      </w:r>
      <w:r w:rsidR="002530F5">
        <w:rPr>
          <w:spacing w:val="-2"/>
        </w:rPr>
        <w:t xml:space="preserve"> </w:t>
      </w:r>
      <w:r>
        <w:rPr>
          <w:spacing w:val="-2"/>
        </w:rPr>
        <w:t>Arts and Multimedia Award</w:t>
      </w:r>
    </w:p>
    <w:p w14:paraId="1C91CD48" w14:textId="77777777" w:rsidR="00990B5E" w:rsidRDefault="00990B5E" w:rsidP="0098257E">
      <w:pPr>
        <w:pStyle w:val="BodyText"/>
        <w:spacing w:before="159"/>
        <w:ind w:left="0" w:firstLine="0"/>
      </w:pPr>
    </w:p>
    <w:p w14:paraId="51FB416B" w14:textId="342FEED1" w:rsidR="004F3FB5" w:rsidRDefault="00C4705A">
      <w:pPr>
        <w:pStyle w:val="BodyText"/>
        <w:spacing w:before="1" w:line="259" w:lineRule="auto"/>
        <w:ind w:left="140" w:firstLine="0"/>
      </w:pPr>
      <w:r>
        <w:t>The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supported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Government and</w:t>
      </w:r>
      <w:r>
        <w:rPr>
          <w:spacing w:val="-3"/>
        </w:rPr>
        <w:t xml:space="preserve"> </w:t>
      </w:r>
      <w:r w:rsidR="00AE5C50">
        <w:t>generous</w:t>
      </w:r>
      <w:r>
        <w:rPr>
          <w:spacing w:val="-4"/>
        </w:rPr>
        <w:t xml:space="preserve"> </w:t>
      </w:r>
      <w:r>
        <w:t>sponsors,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 recognising the divers</w:t>
      </w:r>
      <w:r w:rsidR="00FB0E2A">
        <w:t>e</w:t>
      </w:r>
      <w:r>
        <w:t xml:space="preserve"> </w:t>
      </w:r>
      <w:r w:rsidR="00E36610">
        <w:t>talents</w:t>
      </w:r>
      <w:r w:rsidR="00990B5E">
        <w:t xml:space="preserve"> </w:t>
      </w:r>
      <w:r w:rsidR="00E73A19">
        <w:t>and contributions</w:t>
      </w:r>
      <w:r>
        <w:t xml:space="preserve"> of </w:t>
      </w:r>
      <w:r w:rsidR="00E73A19">
        <w:t xml:space="preserve">young </w:t>
      </w:r>
      <w:r>
        <w:t xml:space="preserve">individuals and groups </w:t>
      </w:r>
      <w:r w:rsidR="00E73A19">
        <w:t xml:space="preserve">across the </w:t>
      </w:r>
      <w:r w:rsidR="00990B5E">
        <w:t>ACT</w:t>
      </w:r>
      <w:r w:rsidR="00E73A19">
        <w:t>.</w:t>
      </w:r>
    </w:p>
    <w:p w14:paraId="50E2D086" w14:textId="6201D633" w:rsidR="004F3FB5" w:rsidRDefault="00C4705A">
      <w:pPr>
        <w:pStyle w:val="BodyText"/>
        <w:spacing w:before="159" w:line="259" w:lineRule="auto"/>
        <w:ind w:left="140" w:firstLine="0"/>
      </w:pPr>
      <w:r>
        <w:t xml:space="preserve">The Community Services </w:t>
      </w:r>
      <w:r w:rsidR="00894615">
        <w:t>Directorate</w:t>
      </w:r>
      <w:r w:rsidR="006F6276">
        <w:t xml:space="preserve"> (CSD)</w:t>
      </w:r>
      <w:r w:rsidR="00894615">
        <w:t xml:space="preserve"> works</w:t>
      </w:r>
      <w:r>
        <w:t xml:space="preserve"> </w:t>
      </w:r>
      <w:r w:rsidR="00585991">
        <w:t xml:space="preserve">closely </w:t>
      </w:r>
      <w:r>
        <w:t>with award</w:t>
      </w:r>
      <w:r>
        <w:rPr>
          <w:spacing w:val="-3"/>
        </w:rPr>
        <w:t xml:space="preserve"> </w:t>
      </w:r>
      <w:r w:rsidR="00585991">
        <w:rPr>
          <w:spacing w:val="-3"/>
        </w:rPr>
        <w:t>recipients</w:t>
      </w:r>
      <w:r w:rsidR="00957917">
        <w:rPr>
          <w:spacing w:val="-3"/>
        </w:rPr>
        <w:t xml:space="preserve"> to</w:t>
      </w:r>
      <w:r w:rsidR="00585991">
        <w:rPr>
          <w:spacing w:val="-3"/>
        </w:rPr>
        <w:t xml:space="preserve"> </w:t>
      </w:r>
      <w:r w:rsidR="00957917" w:rsidRPr="00957917">
        <w:rPr>
          <w:spacing w:val="-3"/>
        </w:rPr>
        <w:t>support ongoing engagement with relevant networks, participation in community events, and representation of young people at official ACT occasion</w:t>
      </w:r>
      <w:r w:rsidR="002530F5">
        <w:rPr>
          <w:spacing w:val="-3"/>
        </w:rPr>
        <w:t>s</w:t>
      </w:r>
      <w:r w:rsidR="00215A0C">
        <w:t>.</w:t>
      </w:r>
    </w:p>
    <w:p w14:paraId="521E236C" w14:textId="77777777" w:rsidR="00990B5E" w:rsidRDefault="00990B5E">
      <w:pPr>
        <w:pStyle w:val="Heading1"/>
        <w:spacing w:before="160"/>
      </w:pPr>
    </w:p>
    <w:p w14:paraId="262944B6" w14:textId="77777777" w:rsidR="00990B5E" w:rsidRDefault="00990B5E">
      <w:pPr>
        <w:rPr>
          <w:b/>
          <w:bCs/>
          <w:sz w:val="24"/>
          <w:szCs w:val="24"/>
        </w:rPr>
      </w:pPr>
      <w:r>
        <w:br w:type="page"/>
      </w:r>
    </w:p>
    <w:p w14:paraId="0F6A704E" w14:textId="77777777" w:rsidR="00BD75FB" w:rsidRDefault="00BD75FB">
      <w:pPr>
        <w:pStyle w:val="Heading1"/>
        <w:spacing w:before="160"/>
      </w:pPr>
    </w:p>
    <w:p w14:paraId="32070396" w14:textId="389D8E57" w:rsidR="004F3FB5" w:rsidRDefault="00990B5E">
      <w:pPr>
        <w:pStyle w:val="Heading1"/>
        <w:spacing w:before="160"/>
      </w:pPr>
      <w:r>
        <w:t>AWARD CATEGORIES</w:t>
      </w:r>
    </w:p>
    <w:p w14:paraId="1AAC6F17" w14:textId="7CA783DE" w:rsidR="00CC02E4" w:rsidRPr="00CC02E4" w:rsidRDefault="00C4705A" w:rsidP="00CC02E4">
      <w:pPr>
        <w:pStyle w:val="Heading2"/>
        <w:rPr>
          <w:spacing w:val="-4"/>
        </w:rPr>
      </w:pPr>
      <w:r>
        <w:t>Young</w:t>
      </w:r>
      <w:r>
        <w:rPr>
          <w:spacing w:val="-3"/>
        </w:rPr>
        <w:t xml:space="preserve"> </w:t>
      </w:r>
      <w:r>
        <w:t>Canberra</w:t>
      </w:r>
      <w:r>
        <w:rPr>
          <w:spacing w:val="-1"/>
        </w:rPr>
        <w:t xml:space="preserve"> </w:t>
      </w:r>
      <w:r>
        <w:t>Citizen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spacing w:val="-4"/>
        </w:rPr>
        <w:t>Award</w:t>
      </w:r>
      <w:r w:rsidR="00CC02E4">
        <w:rPr>
          <w:spacing w:val="-4"/>
        </w:rPr>
        <w:t xml:space="preserve"> </w:t>
      </w:r>
    </w:p>
    <w:p w14:paraId="0BCB7E18" w14:textId="4BF526AC" w:rsidR="004F3FB5" w:rsidRDefault="00C4705A" w:rsidP="00894615">
      <w:pPr>
        <w:pStyle w:val="BodyText"/>
        <w:spacing w:before="159"/>
        <w:ind w:left="140" w:firstLine="0"/>
      </w:pPr>
      <w:r>
        <w:t>This</w:t>
      </w:r>
      <w:r w:rsidRPr="00894615">
        <w:t xml:space="preserve"> </w:t>
      </w:r>
      <w:r>
        <w:t>is</w:t>
      </w:r>
      <w:r w:rsidRPr="00894615">
        <w:t xml:space="preserve"> </w:t>
      </w:r>
      <w:r>
        <w:t>sponsored</w:t>
      </w:r>
      <w:r w:rsidRPr="00894615">
        <w:t xml:space="preserve"> </w:t>
      </w:r>
      <w:r>
        <w:t>by</w:t>
      </w:r>
      <w:r w:rsidRPr="00894615">
        <w:t xml:space="preserve"> </w:t>
      </w:r>
      <w:r>
        <w:t>Beyond</w:t>
      </w:r>
      <w:r w:rsidRPr="00894615">
        <w:t xml:space="preserve"> </w:t>
      </w:r>
      <w:r>
        <w:t>Bank</w:t>
      </w:r>
      <w:r w:rsidRPr="00894615">
        <w:t xml:space="preserve"> </w:t>
      </w:r>
      <w:r>
        <w:t>Australia</w:t>
      </w:r>
      <w:r w:rsidR="006F6276">
        <w:t xml:space="preserve"> and </w:t>
      </w:r>
      <w:r>
        <w:t>recognises</w:t>
      </w:r>
      <w:r w:rsidRPr="00894615">
        <w:t xml:space="preserve"> </w:t>
      </w:r>
      <w:r>
        <w:t>an</w:t>
      </w:r>
      <w:r w:rsidRPr="00894615">
        <w:t xml:space="preserve"> </w:t>
      </w:r>
      <w:r>
        <w:t>individual</w:t>
      </w:r>
      <w:r w:rsidRPr="00894615">
        <w:t xml:space="preserve"> </w:t>
      </w:r>
      <w:r w:rsidR="0068607F">
        <w:t xml:space="preserve">aged 12 to 25 </w:t>
      </w:r>
      <w:r w:rsidRPr="00894615">
        <w:t>who:</w:t>
      </w:r>
    </w:p>
    <w:p w14:paraId="3601A241" w14:textId="7C066442" w:rsidR="004F3FB5" w:rsidRDefault="00C4705A">
      <w:pPr>
        <w:pStyle w:val="ListParagraph"/>
        <w:numPr>
          <w:ilvl w:val="0"/>
          <w:numId w:val="2"/>
        </w:numPr>
        <w:tabs>
          <w:tab w:val="left" w:pos="500"/>
        </w:tabs>
        <w:spacing w:before="184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</w:p>
    <w:p w14:paraId="437FF3F0" w14:textId="0ADEC803" w:rsidR="004F3FB5" w:rsidRDefault="00C4705A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championed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youth issues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</w:p>
    <w:p w14:paraId="0C3C0E60" w14:textId="652DABBF" w:rsidR="004E72FD" w:rsidRDefault="00C4705A">
      <w:pPr>
        <w:pStyle w:val="ListParagraph"/>
        <w:numPr>
          <w:ilvl w:val="0"/>
          <w:numId w:val="2"/>
        </w:numPr>
        <w:tabs>
          <w:tab w:val="left" w:pos="500"/>
        </w:tabs>
        <w:spacing w:line="256" w:lineRule="auto"/>
        <w:ind w:right="274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 w:rsidR="00225CED">
        <w:rPr>
          <w:spacing w:val="-2"/>
          <w:sz w:val="24"/>
        </w:rPr>
        <w:t xml:space="preserve">made </w:t>
      </w:r>
      <w:r>
        <w:rPr>
          <w:sz w:val="24"/>
        </w:rPr>
        <w:t>significan</w:t>
      </w:r>
      <w:r w:rsidR="003F6E51"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</w:t>
      </w:r>
      <w:r w:rsidR="003F6E51">
        <w:rPr>
          <w:sz w:val="24"/>
        </w:rPr>
        <w:t>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community</w:t>
      </w:r>
      <w:r w:rsidR="003F6E51">
        <w:rPr>
          <w:spacing w:val="-2"/>
          <w:sz w:val="24"/>
        </w:rPr>
        <w:t xml:space="preserve"> involvement</w:t>
      </w:r>
    </w:p>
    <w:p w14:paraId="6F388E4B" w14:textId="77777777" w:rsidR="003F4077" w:rsidRDefault="003F4077" w:rsidP="006F6276">
      <w:pPr>
        <w:pStyle w:val="Heading2"/>
      </w:pPr>
    </w:p>
    <w:p w14:paraId="33C6CF11" w14:textId="1CEDF0B8" w:rsidR="004F3FB5" w:rsidRPr="006F6276" w:rsidRDefault="00C4705A" w:rsidP="006F6276">
      <w:pPr>
        <w:pStyle w:val="Heading2"/>
      </w:pPr>
      <w:r>
        <w:t>Young</w:t>
      </w:r>
      <w:r w:rsidRPr="006F6276">
        <w:t xml:space="preserve"> </w:t>
      </w:r>
      <w:r>
        <w:t xml:space="preserve">Achiever </w:t>
      </w:r>
      <w:r w:rsidRPr="006F6276">
        <w:t>Award</w:t>
      </w:r>
      <w:r w:rsidR="008C16D1">
        <w:t xml:space="preserve"> (12-15 years)</w:t>
      </w:r>
    </w:p>
    <w:p w14:paraId="16EBC61F" w14:textId="0277E0BB" w:rsidR="004F3FB5" w:rsidRDefault="00C4705A" w:rsidP="00990B5E">
      <w:pPr>
        <w:pStyle w:val="BodyText"/>
        <w:keepNext/>
        <w:keepLines/>
        <w:spacing w:before="159"/>
        <w:ind w:left="140" w:firstLine="0"/>
      </w:pPr>
      <w:r>
        <w:t>This</w:t>
      </w:r>
      <w:r w:rsidRPr="00894615">
        <w:t xml:space="preserve"> </w:t>
      </w:r>
      <w:r>
        <w:t>is</w:t>
      </w:r>
      <w:r w:rsidRPr="00894615">
        <w:t xml:space="preserve"> </w:t>
      </w:r>
      <w:r>
        <w:t>sponsored</w:t>
      </w:r>
      <w:r w:rsidRPr="00894615">
        <w:t xml:space="preserve"> </w:t>
      </w:r>
      <w:r>
        <w:t>by</w:t>
      </w:r>
      <w:r w:rsidRPr="00894615">
        <w:t xml:space="preserve"> </w:t>
      </w:r>
      <w:r>
        <w:t>the</w:t>
      </w:r>
      <w:r w:rsidRPr="00894615">
        <w:t xml:space="preserve"> </w:t>
      </w:r>
      <w:r>
        <w:t>ACT</w:t>
      </w:r>
      <w:r w:rsidRPr="00894615">
        <w:t xml:space="preserve"> </w:t>
      </w:r>
      <w:r>
        <w:t>Youth Advisory</w:t>
      </w:r>
      <w:r w:rsidRPr="00894615">
        <w:t xml:space="preserve"> </w:t>
      </w:r>
      <w:r>
        <w:t>Council</w:t>
      </w:r>
      <w:r w:rsidR="006F6276">
        <w:t xml:space="preserve"> and </w:t>
      </w:r>
      <w:r>
        <w:t>recognises</w:t>
      </w:r>
      <w:r w:rsidRPr="00894615">
        <w:t xml:space="preserve"> </w:t>
      </w:r>
      <w:r>
        <w:t>an</w:t>
      </w:r>
      <w:r w:rsidRPr="00894615">
        <w:t xml:space="preserve"> </w:t>
      </w:r>
      <w:r>
        <w:t>individual aged 12 to 15 who:</w:t>
      </w:r>
    </w:p>
    <w:p w14:paraId="350FB761" w14:textId="77777777" w:rsidR="00A70ED8" w:rsidRPr="00A70ED8" w:rsidRDefault="00A70ED8" w:rsidP="00A70ED8">
      <w:pPr>
        <w:pStyle w:val="ListParagraph"/>
        <w:numPr>
          <w:ilvl w:val="0"/>
          <w:numId w:val="2"/>
        </w:numPr>
        <w:tabs>
          <w:tab w:val="left" w:pos="500"/>
        </w:tabs>
        <w:spacing w:before="184"/>
        <w:rPr>
          <w:sz w:val="24"/>
        </w:rPr>
      </w:pPr>
      <w:r w:rsidRPr="00A70ED8">
        <w:rPr>
          <w:sz w:val="24"/>
        </w:rPr>
        <w:t>demonstrates emerging leadership potential</w:t>
      </w:r>
    </w:p>
    <w:p w14:paraId="36FAC7E6" w14:textId="77777777" w:rsidR="00A70ED8" w:rsidRPr="00A70ED8" w:rsidRDefault="00A70ED8" w:rsidP="00A70ED8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 w:rsidRPr="00A70ED8">
        <w:rPr>
          <w:sz w:val="24"/>
        </w:rPr>
        <w:t>has championed the values of youth issues in the ACT</w:t>
      </w:r>
    </w:p>
    <w:p w14:paraId="4DD39D38" w14:textId="489AEEC3" w:rsidR="00A70ED8" w:rsidRPr="00A70ED8" w:rsidRDefault="00A70ED8" w:rsidP="00A70ED8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 w:rsidRPr="00A70ED8">
        <w:rPr>
          <w:sz w:val="24"/>
        </w:rPr>
        <w:t xml:space="preserve">has taken initiative to achieve goals </w:t>
      </w:r>
      <w:r w:rsidR="003A2CCA">
        <w:rPr>
          <w:sz w:val="24"/>
        </w:rPr>
        <w:t xml:space="preserve">that benefit their community </w:t>
      </w:r>
      <w:r w:rsidRPr="00A70ED8">
        <w:rPr>
          <w:sz w:val="24"/>
        </w:rPr>
        <w:t>in the ACT</w:t>
      </w:r>
    </w:p>
    <w:p w14:paraId="11B65A6C" w14:textId="77777777" w:rsidR="003F4077" w:rsidRDefault="003F4077" w:rsidP="006F6276">
      <w:pPr>
        <w:pStyle w:val="Heading2"/>
      </w:pPr>
    </w:p>
    <w:p w14:paraId="40A7777D" w14:textId="67B7D013" w:rsidR="005D161E" w:rsidRDefault="005D161E" w:rsidP="006F6276">
      <w:pPr>
        <w:pStyle w:val="Heading2"/>
      </w:pPr>
      <w:r w:rsidRPr="00E61713">
        <w:t>Personal</w:t>
      </w:r>
      <w:r w:rsidRPr="00D81CFE">
        <w:t xml:space="preserve"> </w:t>
      </w:r>
      <w:r w:rsidRPr="00E61713">
        <w:t>Achievement</w:t>
      </w:r>
      <w:r w:rsidRPr="00D81CFE">
        <w:t xml:space="preserve"> Award</w:t>
      </w:r>
    </w:p>
    <w:p w14:paraId="56388B15" w14:textId="32F88A42" w:rsidR="005D161E" w:rsidRPr="00E61713" w:rsidRDefault="005D161E" w:rsidP="006F6276">
      <w:pPr>
        <w:pStyle w:val="BodyText"/>
        <w:keepNext/>
        <w:keepLines/>
        <w:spacing w:before="159"/>
        <w:ind w:left="140" w:firstLine="0"/>
      </w:pPr>
      <w:r w:rsidRPr="00E61713">
        <w:t>This</w:t>
      </w:r>
      <w:r w:rsidRPr="00D81CFE">
        <w:t xml:space="preserve"> </w:t>
      </w:r>
      <w:r w:rsidRPr="00E61713">
        <w:t>is</w:t>
      </w:r>
      <w:r w:rsidRPr="00D81CFE">
        <w:t xml:space="preserve"> </w:t>
      </w:r>
      <w:r w:rsidRPr="00E61713">
        <w:t>sponsored</w:t>
      </w:r>
      <w:r w:rsidRPr="00D81CFE">
        <w:t xml:space="preserve"> </w:t>
      </w:r>
      <w:r w:rsidRPr="00E61713">
        <w:t>by</w:t>
      </w:r>
      <w:r w:rsidRPr="00D81CFE">
        <w:t xml:space="preserve"> </w:t>
      </w:r>
      <w:r w:rsidRPr="00E61713">
        <w:t>Anglicare</w:t>
      </w:r>
      <w:r w:rsidRPr="00D81CFE">
        <w:t xml:space="preserve"> </w:t>
      </w:r>
      <w:r w:rsidRPr="00E61713">
        <w:t>ACT</w:t>
      </w:r>
      <w:r w:rsidR="006F6276">
        <w:t xml:space="preserve"> and </w:t>
      </w:r>
      <w:r w:rsidRPr="00E61713">
        <w:t>recognises</w:t>
      </w:r>
      <w:r w:rsidRPr="00D81CFE">
        <w:t xml:space="preserve"> </w:t>
      </w:r>
      <w:r w:rsidRPr="00E61713">
        <w:t>an</w:t>
      </w:r>
      <w:r w:rsidRPr="00D81CFE">
        <w:t xml:space="preserve"> </w:t>
      </w:r>
      <w:r w:rsidRPr="00E61713">
        <w:t>individual</w:t>
      </w:r>
      <w:r w:rsidRPr="00D81CFE">
        <w:t xml:space="preserve"> </w:t>
      </w:r>
      <w:r w:rsidR="0055349F">
        <w:t xml:space="preserve">aged 12 to 25 </w:t>
      </w:r>
      <w:r w:rsidRPr="00D81CFE">
        <w:t>who:</w:t>
      </w:r>
    </w:p>
    <w:p w14:paraId="523C9180" w14:textId="7B36B651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186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overcome</w:t>
      </w:r>
      <w:r>
        <w:rPr>
          <w:spacing w:val="-1"/>
          <w:sz w:val="24"/>
        </w:rPr>
        <w:t xml:space="preserve"> </w:t>
      </w:r>
      <w:r>
        <w:rPr>
          <w:sz w:val="24"/>
        </w:rPr>
        <w:t>adversity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</w:p>
    <w:p w14:paraId="78A6B26A" w14:textId="1C6CBD83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4"/>
          <w:sz w:val="24"/>
        </w:rPr>
        <w:t xml:space="preserve"> </w:t>
      </w:r>
      <w:r>
        <w:rPr>
          <w:sz w:val="24"/>
        </w:rPr>
        <w:t>th</w:t>
      </w:r>
      <w:r w:rsidR="00DE4595">
        <w:rPr>
          <w:sz w:val="24"/>
        </w:rPr>
        <w:t>eir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</w:p>
    <w:p w14:paraId="2E178153" w14:textId="39918C34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line="256" w:lineRule="auto"/>
        <w:ind w:right="655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 w:rsidR="00D21450">
        <w:rPr>
          <w:sz w:val="24"/>
        </w:rPr>
        <w:t>advocated for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</w:t>
      </w:r>
      <w:r w:rsidR="00D21450"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ACT </w:t>
      </w:r>
    </w:p>
    <w:p w14:paraId="6DE1EF80" w14:textId="77777777" w:rsidR="003F4077" w:rsidRDefault="003F4077" w:rsidP="006F6276">
      <w:pPr>
        <w:pStyle w:val="Heading2"/>
      </w:pPr>
    </w:p>
    <w:p w14:paraId="135C3B57" w14:textId="1BB79BD5" w:rsidR="005D161E" w:rsidRDefault="005D161E" w:rsidP="006F6276">
      <w:pPr>
        <w:pStyle w:val="Heading2"/>
        <w:rPr>
          <w:u w:val="none"/>
        </w:rPr>
      </w:pPr>
      <w:r>
        <w:t>Environment</w:t>
      </w:r>
      <w:r w:rsidRPr="006F6276">
        <w:t xml:space="preserve"> </w:t>
      </w:r>
      <w:r>
        <w:t>and</w:t>
      </w:r>
      <w:r w:rsidRPr="006F6276">
        <w:t xml:space="preserve"> </w:t>
      </w:r>
      <w:r>
        <w:t>Sustainability</w:t>
      </w:r>
      <w:r w:rsidRPr="006F6276">
        <w:t xml:space="preserve"> Award</w:t>
      </w:r>
    </w:p>
    <w:p w14:paraId="545D4661" w14:textId="3594E598" w:rsidR="005D161E" w:rsidRDefault="005D161E" w:rsidP="00D406EC">
      <w:pPr>
        <w:pStyle w:val="BodyText"/>
        <w:spacing w:before="182" w:line="259" w:lineRule="auto"/>
        <w:ind w:left="140" w:firstLine="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Ginninderry</w:t>
      </w:r>
      <w:r w:rsidR="006F6276">
        <w:t xml:space="preserve"> and </w:t>
      </w:r>
      <w:r>
        <w:t>recognises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people </w:t>
      </w:r>
      <w:r w:rsidR="00E2691D">
        <w:t xml:space="preserve">aged 12 to 25 </w:t>
      </w:r>
      <w:r>
        <w:t>who:</w:t>
      </w:r>
    </w:p>
    <w:p w14:paraId="1961E5E9" w14:textId="23D05E8D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161" w:line="256" w:lineRule="auto"/>
        <w:ind w:right="363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 w:rsidR="006F6276">
        <w:rPr>
          <w:sz w:val="24"/>
        </w:rPr>
        <w:t xml:space="preserve">a meaningful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conserving,</w:t>
      </w:r>
      <w:r>
        <w:rPr>
          <w:spacing w:val="-3"/>
          <w:sz w:val="24"/>
        </w:rPr>
        <w:t xml:space="preserve"> </w:t>
      </w:r>
      <w:r>
        <w:rPr>
          <w:sz w:val="24"/>
        </w:rPr>
        <w:t>rehabilitating,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sustaining</w:t>
      </w:r>
      <w:r>
        <w:rPr>
          <w:spacing w:val="-6"/>
          <w:sz w:val="24"/>
        </w:rPr>
        <w:t xml:space="preserve"> </w:t>
      </w:r>
      <w:r w:rsidR="00B80257">
        <w:rPr>
          <w:sz w:val="24"/>
        </w:rPr>
        <w:t>the</w:t>
      </w:r>
      <w:r>
        <w:rPr>
          <w:sz w:val="24"/>
        </w:rPr>
        <w:t xml:space="preserve"> environment </w:t>
      </w:r>
    </w:p>
    <w:p w14:paraId="5BBDD9FC" w14:textId="038002D0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5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environmentally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</w:p>
    <w:p w14:paraId="1D60772F" w14:textId="6BBA7321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24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cleaner,</w:t>
      </w:r>
      <w:r>
        <w:rPr>
          <w:spacing w:val="-2"/>
          <w:sz w:val="24"/>
        </w:rPr>
        <w:t xml:space="preserve"> </w:t>
      </w:r>
      <w:r>
        <w:rPr>
          <w:sz w:val="24"/>
        </w:rPr>
        <w:t>greener,</w:t>
      </w:r>
      <w:r>
        <w:rPr>
          <w:spacing w:val="-2"/>
          <w:sz w:val="24"/>
        </w:rPr>
        <w:t xml:space="preserve"> </w:t>
      </w:r>
      <w:r w:rsidR="006F6276">
        <w:rPr>
          <w:spacing w:val="-2"/>
          <w:sz w:val="24"/>
        </w:rPr>
        <w:t xml:space="preserve">and </w:t>
      </w:r>
      <w:r w:rsidR="006F6276">
        <w:rPr>
          <w:sz w:val="24"/>
        </w:rPr>
        <w:t xml:space="preserve">a more sustainable </w:t>
      </w:r>
      <w:r>
        <w:rPr>
          <w:sz w:val="24"/>
        </w:rPr>
        <w:t>Canberra</w:t>
      </w:r>
    </w:p>
    <w:p w14:paraId="18C9095D" w14:textId="54AD384E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 w:rsidR="00DB3CF9">
        <w:rPr>
          <w:sz w:val="24"/>
        </w:rPr>
        <w:t>driven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 w:rsidR="00DB3CF9">
        <w:rPr>
          <w:spacing w:val="-1"/>
          <w:sz w:val="24"/>
        </w:rPr>
        <w:t xml:space="preserve">environmental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 w:rsidR="002865C8">
        <w:rPr>
          <w:sz w:val="24"/>
        </w:rPr>
        <w:t>locally</w:t>
      </w:r>
    </w:p>
    <w:p w14:paraId="2045166B" w14:textId="77777777" w:rsidR="003F4077" w:rsidRDefault="003F4077" w:rsidP="006F6276">
      <w:pPr>
        <w:pStyle w:val="Heading2"/>
      </w:pPr>
    </w:p>
    <w:p w14:paraId="7378EC9B" w14:textId="0FADF963" w:rsidR="005D161E" w:rsidRPr="006F6276" w:rsidRDefault="005D161E" w:rsidP="006F6276">
      <w:pPr>
        <w:pStyle w:val="Heading2"/>
      </w:pPr>
      <w:r>
        <w:t>Group</w:t>
      </w:r>
      <w:r w:rsidRPr="006F6276">
        <w:t xml:space="preserve"> </w:t>
      </w:r>
      <w:r>
        <w:t>Achievement</w:t>
      </w:r>
      <w:r w:rsidRPr="006F6276">
        <w:t xml:space="preserve"> Award</w:t>
      </w:r>
    </w:p>
    <w:p w14:paraId="0119DC84" w14:textId="0F097C89" w:rsidR="005D161E" w:rsidRDefault="005D161E" w:rsidP="005D161E">
      <w:pPr>
        <w:pStyle w:val="BodyText"/>
        <w:spacing w:before="182" w:line="259" w:lineRule="auto"/>
        <w:ind w:left="140" w:firstLine="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University</w:t>
      </w:r>
      <w:r w:rsidR="006F6276">
        <w:t xml:space="preserve"> and </w:t>
      </w:r>
      <w:r>
        <w:t>recognises</w:t>
      </w:r>
      <w:r>
        <w:rPr>
          <w:spacing w:val="-5"/>
        </w:rPr>
        <w:t xml:space="preserve"> </w:t>
      </w:r>
      <w:r>
        <w:t xml:space="preserve">a </w:t>
      </w:r>
      <w:r w:rsidR="00CC71B4">
        <w:t>group</w:t>
      </w:r>
      <w:r w:rsidR="006F6276">
        <w:t xml:space="preserve"> </w:t>
      </w:r>
      <w:r w:rsidR="002865C8">
        <w:t xml:space="preserve">or </w:t>
      </w:r>
      <w:r>
        <w:t>organisatio</w:t>
      </w:r>
      <w:r w:rsidR="00CE138D">
        <w:t>n</w:t>
      </w:r>
      <w:r>
        <w:t xml:space="preserve"> that:</w:t>
      </w:r>
    </w:p>
    <w:p w14:paraId="582D5E23" w14:textId="2EF8A936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163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</w:p>
    <w:p w14:paraId="5F8148AB" w14:textId="3E1DD8E0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championed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</w:p>
    <w:p w14:paraId="7DCDB942" w14:textId="77706C53" w:rsidR="005D161E" w:rsidRDefault="005D161E" w:rsidP="005D161E">
      <w:pPr>
        <w:pStyle w:val="ListParagraph"/>
        <w:numPr>
          <w:ilvl w:val="0"/>
          <w:numId w:val="2"/>
        </w:numPr>
        <w:tabs>
          <w:tab w:val="left" w:pos="500"/>
        </w:tabs>
        <w:spacing w:before="24" w:line="256" w:lineRule="auto"/>
        <w:ind w:right="467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maximised existing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 w:rsidR="006F6276">
        <w:rPr>
          <w:spacing w:val="-4"/>
          <w:sz w:val="24"/>
        </w:rPr>
        <w:t>/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ACT </w:t>
      </w:r>
    </w:p>
    <w:p w14:paraId="3A15BF59" w14:textId="77777777" w:rsidR="00514DC7" w:rsidRDefault="00514DC7" w:rsidP="00514DC7">
      <w:pPr>
        <w:tabs>
          <w:tab w:val="left" w:pos="500"/>
        </w:tabs>
        <w:spacing w:before="24" w:line="256" w:lineRule="auto"/>
        <w:ind w:right="467"/>
        <w:rPr>
          <w:sz w:val="24"/>
        </w:rPr>
      </w:pPr>
    </w:p>
    <w:p w14:paraId="4B8BBDAC" w14:textId="77777777" w:rsidR="00514DC7" w:rsidRDefault="00514DC7" w:rsidP="00514DC7">
      <w:pPr>
        <w:tabs>
          <w:tab w:val="left" w:pos="500"/>
        </w:tabs>
        <w:spacing w:before="24" w:line="256" w:lineRule="auto"/>
        <w:ind w:right="467"/>
        <w:rPr>
          <w:sz w:val="24"/>
        </w:rPr>
      </w:pPr>
    </w:p>
    <w:p w14:paraId="31D9EA0F" w14:textId="77777777" w:rsidR="00514DC7" w:rsidRPr="00514DC7" w:rsidRDefault="00514DC7" w:rsidP="00514DC7">
      <w:pPr>
        <w:tabs>
          <w:tab w:val="left" w:pos="500"/>
        </w:tabs>
        <w:spacing w:before="24" w:line="256" w:lineRule="auto"/>
        <w:ind w:right="467"/>
        <w:rPr>
          <w:sz w:val="24"/>
        </w:rPr>
      </w:pPr>
    </w:p>
    <w:p w14:paraId="2D8DC0F4" w14:textId="12BE73FB" w:rsidR="003D1774" w:rsidRDefault="003D1774" w:rsidP="003D1774">
      <w:pPr>
        <w:spacing w:before="159"/>
      </w:pPr>
      <w:r w:rsidRPr="51A92769">
        <w:rPr>
          <w:b/>
          <w:bCs/>
          <w:sz w:val="24"/>
          <w:szCs w:val="24"/>
          <w:u w:val="single"/>
        </w:rPr>
        <w:lastRenderedPageBreak/>
        <w:t xml:space="preserve">Arts and Multimedia Award </w:t>
      </w:r>
      <w:r w:rsidRPr="51A92769">
        <w:rPr>
          <w:sz w:val="24"/>
          <w:szCs w:val="24"/>
        </w:rPr>
        <w:t xml:space="preserve"> </w:t>
      </w:r>
    </w:p>
    <w:p w14:paraId="323027B5" w14:textId="1777FD5C" w:rsidR="003D1774" w:rsidRDefault="003D1774" w:rsidP="003D1774">
      <w:pPr>
        <w:spacing w:before="159"/>
        <w:ind w:left="360"/>
      </w:pPr>
      <w:r w:rsidRPr="51A92769">
        <w:rPr>
          <w:sz w:val="24"/>
          <w:szCs w:val="24"/>
        </w:rPr>
        <w:t xml:space="preserve">This award is sponsored by the ACT Government. This category </w:t>
      </w:r>
      <w:proofErr w:type="spellStart"/>
      <w:r w:rsidRPr="51A92769">
        <w:rPr>
          <w:sz w:val="24"/>
          <w:szCs w:val="24"/>
        </w:rPr>
        <w:t>recognises</w:t>
      </w:r>
      <w:proofErr w:type="spellEnd"/>
      <w:r w:rsidRPr="51A92769">
        <w:rPr>
          <w:sz w:val="24"/>
          <w:szCs w:val="24"/>
        </w:rPr>
        <w:t xml:space="preserve"> an outstanding young creative individual and/or group of young people who:  </w:t>
      </w:r>
    </w:p>
    <w:p w14:paraId="7C702723" w14:textId="77777777" w:rsidR="003D1774" w:rsidRDefault="003D1774" w:rsidP="003D1774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51A92769">
        <w:rPr>
          <w:sz w:val="24"/>
          <w:szCs w:val="24"/>
        </w:rPr>
        <w:t xml:space="preserve">have excelled in the Arts, and/or  </w:t>
      </w:r>
    </w:p>
    <w:p w14:paraId="759A687E" w14:textId="77777777" w:rsidR="003D1774" w:rsidRDefault="003D1774" w:rsidP="003D1774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51A92769">
        <w:rPr>
          <w:sz w:val="24"/>
          <w:szCs w:val="24"/>
        </w:rPr>
        <w:t xml:space="preserve">have shown best practice in utilising art/ multimedia/ social media to promote and express youth issues in the ACT; and/or </w:t>
      </w:r>
    </w:p>
    <w:p w14:paraId="3FA79080" w14:textId="77777777" w:rsidR="003D1774" w:rsidRDefault="003D1774" w:rsidP="003D1774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51A92769">
        <w:rPr>
          <w:sz w:val="24"/>
          <w:szCs w:val="24"/>
        </w:rPr>
        <w:t xml:space="preserve">have used art/multimedia to empower and inspire young people in the ACT; and/or </w:t>
      </w:r>
    </w:p>
    <w:p w14:paraId="1A5F598A" w14:textId="77777777" w:rsidR="003D1774" w:rsidRDefault="003D1774" w:rsidP="003D1774">
      <w:pPr>
        <w:pStyle w:val="ListParagraph"/>
        <w:numPr>
          <w:ilvl w:val="0"/>
          <w:numId w:val="14"/>
        </w:numPr>
        <w:spacing w:before="0"/>
        <w:rPr>
          <w:sz w:val="24"/>
          <w:szCs w:val="24"/>
        </w:rPr>
      </w:pPr>
      <w:r w:rsidRPr="51A92769">
        <w:rPr>
          <w:sz w:val="24"/>
          <w:szCs w:val="24"/>
        </w:rPr>
        <w:t>have used or created social media platforms that inspire or empower young people</w:t>
      </w:r>
    </w:p>
    <w:p w14:paraId="1D62ECA9" w14:textId="77777777" w:rsidR="0098257E" w:rsidRPr="00514DC7" w:rsidRDefault="0098257E" w:rsidP="00514DC7">
      <w:pPr>
        <w:tabs>
          <w:tab w:val="left" w:pos="500"/>
        </w:tabs>
        <w:spacing w:before="24" w:line="256" w:lineRule="auto"/>
        <w:ind w:right="467"/>
        <w:rPr>
          <w:sz w:val="24"/>
        </w:rPr>
      </w:pPr>
    </w:p>
    <w:p w14:paraId="21010CF8" w14:textId="77777777" w:rsidR="0098257E" w:rsidRPr="0098257E" w:rsidRDefault="0098257E" w:rsidP="0098257E">
      <w:pPr>
        <w:tabs>
          <w:tab w:val="left" w:pos="500"/>
        </w:tabs>
        <w:spacing w:before="24" w:line="256" w:lineRule="auto"/>
        <w:ind w:right="467"/>
        <w:rPr>
          <w:sz w:val="24"/>
        </w:rPr>
      </w:pPr>
    </w:p>
    <w:p w14:paraId="55721A79" w14:textId="77777777" w:rsidR="00CC71B4" w:rsidRDefault="00CC71B4" w:rsidP="00CC71B4">
      <w:pPr>
        <w:pStyle w:val="Heading1"/>
        <w:spacing w:before="0"/>
        <w:ind w:left="0"/>
      </w:pPr>
    </w:p>
    <w:p w14:paraId="7EFF22FB" w14:textId="77777777" w:rsidR="003F4077" w:rsidRDefault="003F4077" w:rsidP="00990B5E">
      <w:pPr>
        <w:pStyle w:val="Heading1"/>
        <w:keepNext/>
        <w:keepLines/>
        <w:spacing w:before="0"/>
        <w:ind w:left="0"/>
        <w:sectPr w:rsidR="003F4077" w:rsidSect="00990B5E">
          <w:type w:val="continuous"/>
          <w:pgSz w:w="11910" w:h="16840"/>
          <w:pgMar w:top="1660" w:right="708" w:bottom="580" w:left="992" w:header="720" w:footer="394" w:gutter="0"/>
          <w:cols w:space="720"/>
        </w:sectPr>
      </w:pPr>
    </w:p>
    <w:p w14:paraId="23113802" w14:textId="61C8644A" w:rsidR="00E61713" w:rsidRPr="00E61713" w:rsidRDefault="005D161E" w:rsidP="00990B5E">
      <w:pPr>
        <w:pStyle w:val="Heading1"/>
        <w:keepNext/>
        <w:keepLines/>
        <w:spacing w:before="0"/>
        <w:ind w:left="0"/>
      </w:pPr>
      <w:r>
        <w:lastRenderedPageBreak/>
        <w:t>KEY</w:t>
      </w:r>
      <w:r>
        <w:rPr>
          <w:spacing w:val="-1"/>
        </w:rPr>
        <w:t xml:space="preserve"> </w:t>
      </w:r>
      <w:r>
        <w:rPr>
          <w:spacing w:val="-2"/>
        </w:rPr>
        <w:t>DATES</w:t>
      </w:r>
    </w:p>
    <w:p w14:paraId="023317EB" w14:textId="60078E0C" w:rsidR="005D161E" w:rsidRDefault="005D161E" w:rsidP="00990B5E">
      <w:pPr>
        <w:pStyle w:val="ListParagraph"/>
        <w:keepNext/>
        <w:keepLines/>
        <w:numPr>
          <w:ilvl w:val="0"/>
          <w:numId w:val="2"/>
        </w:numPr>
        <w:tabs>
          <w:tab w:val="left" w:pos="500"/>
        </w:tabs>
        <w:spacing w:before="90"/>
        <w:rPr>
          <w:sz w:val="24"/>
        </w:rPr>
      </w:pPr>
      <w:r>
        <w:rPr>
          <w:sz w:val="24"/>
        </w:rPr>
        <w:t>Nominations</w:t>
      </w:r>
      <w:r>
        <w:rPr>
          <w:spacing w:val="-3"/>
          <w:sz w:val="24"/>
        </w:rPr>
        <w:t xml:space="preserve"> </w:t>
      </w:r>
      <w:r>
        <w:rPr>
          <w:sz w:val="24"/>
        </w:rPr>
        <w:t>open:</w:t>
      </w:r>
      <w:r>
        <w:rPr>
          <w:spacing w:val="-3"/>
          <w:sz w:val="24"/>
        </w:rPr>
        <w:t xml:space="preserve"> </w:t>
      </w:r>
      <w:r w:rsidR="002F7060">
        <w:rPr>
          <w:sz w:val="24"/>
        </w:rPr>
        <w:t>Wednesday</w:t>
      </w:r>
      <w:r w:rsidR="00731ECA">
        <w:rPr>
          <w:sz w:val="24"/>
        </w:rPr>
        <w:t xml:space="preserve"> </w:t>
      </w:r>
      <w:r w:rsidR="00514DC7">
        <w:rPr>
          <w:sz w:val="24"/>
        </w:rPr>
        <w:t xml:space="preserve">17 </w:t>
      </w:r>
      <w:r>
        <w:rPr>
          <w:sz w:val="24"/>
        </w:rPr>
        <w:t>Ju</w:t>
      </w:r>
      <w:r w:rsidR="002F7060">
        <w:rPr>
          <w:sz w:val="24"/>
        </w:rPr>
        <w:t>ly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7D2942C5" w14:textId="2261D37D" w:rsidR="005D161E" w:rsidRDefault="005D161E" w:rsidP="00990B5E">
      <w:pPr>
        <w:pStyle w:val="ListParagraph"/>
        <w:keepNext/>
        <w:keepLines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close:</w:t>
      </w:r>
      <w:r>
        <w:rPr>
          <w:spacing w:val="-3"/>
          <w:sz w:val="24"/>
        </w:rPr>
        <w:t xml:space="preserve"> </w:t>
      </w:r>
      <w:r w:rsidR="002F7060">
        <w:rPr>
          <w:sz w:val="24"/>
        </w:rPr>
        <w:t>Wednesday</w:t>
      </w:r>
      <w:r w:rsidR="0098257E" w:rsidRPr="0098257E">
        <w:t xml:space="preserve"> </w:t>
      </w:r>
      <w:r w:rsidR="0098257E" w:rsidRPr="0098257E">
        <w:rPr>
          <w:sz w:val="24"/>
        </w:rPr>
        <w:t xml:space="preserve">10 September </w:t>
      </w:r>
      <w:r>
        <w:rPr>
          <w:spacing w:val="-4"/>
          <w:sz w:val="24"/>
        </w:rPr>
        <w:t>2025</w:t>
      </w:r>
      <w:r w:rsidR="00994A46">
        <w:rPr>
          <w:spacing w:val="-4"/>
          <w:sz w:val="24"/>
        </w:rPr>
        <w:t xml:space="preserve"> at 5:00 pm</w:t>
      </w:r>
    </w:p>
    <w:p w14:paraId="32F38CCF" w14:textId="3E7D60AC" w:rsidR="005D161E" w:rsidRDefault="005D161E" w:rsidP="00990B5E">
      <w:pPr>
        <w:pStyle w:val="ListParagraph"/>
        <w:keepNext/>
        <w:keepLines/>
        <w:numPr>
          <w:ilvl w:val="0"/>
          <w:numId w:val="2"/>
        </w:numPr>
        <w:tabs>
          <w:tab w:val="left" w:pos="500"/>
        </w:tabs>
        <w:rPr>
          <w:sz w:val="24"/>
        </w:rPr>
      </w:pP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 w:rsidR="00516577">
        <w:rPr>
          <w:sz w:val="24"/>
        </w:rPr>
        <w:t>p</w:t>
      </w:r>
      <w:r>
        <w:rPr>
          <w:sz w:val="24"/>
        </w:rPr>
        <w:t>anels</w:t>
      </w:r>
      <w:r w:rsidR="006F6276">
        <w:rPr>
          <w:sz w:val="24"/>
        </w:rPr>
        <w:t xml:space="preserve"> (per category): Co</w:t>
      </w:r>
      <w:r>
        <w:rPr>
          <w:sz w:val="24"/>
        </w:rPr>
        <w:t>nvened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="00255BC3">
        <w:rPr>
          <w:spacing w:val="-2"/>
          <w:sz w:val="24"/>
        </w:rPr>
        <w:t xml:space="preserve"> </w:t>
      </w:r>
      <w:r w:rsidR="002F7060">
        <w:rPr>
          <w:spacing w:val="-2"/>
          <w:sz w:val="24"/>
        </w:rPr>
        <w:t>16</w:t>
      </w:r>
      <w:r>
        <w:rPr>
          <w:sz w:val="24"/>
        </w:rPr>
        <w:t xml:space="preserve"> </w:t>
      </w:r>
      <w:r w:rsidR="00255BC3"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</w:t>
      </w:r>
    </w:p>
    <w:p w14:paraId="446DBABD" w14:textId="089685B8" w:rsidR="005D161E" w:rsidRDefault="005D161E" w:rsidP="00990B5E">
      <w:pPr>
        <w:pStyle w:val="ListParagraph"/>
        <w:keepNext/>
        <w:keepLines/>
        <w:numPr>
          <w:ilvl w:val="0"/>
          <w:numId w:val="2"/>
        </w:numPr>
        <w:tabs>
          <w:tab w:val="left" w:pos="500"/>
        </w:tabs>
        <w:spacing w:before="25"/>
        <w:rPr>
          <w:sz w:val="24"/>
        </w:rPr>
      </w:pPr>
      <w:r>
        <w:rPr>
          <w:sz w:val="24"/>
        </w:rPr>
        <w:t>Awards</w:t>
      </w:r>
      <w:r>
        <w:rPr>
          <w:spacing w:val="-6"/>
          <w:sz w:val="24"/>
        </w:rPr>
        <w:t xml:space="preserve"> </w:t>
      </w:r>
      <w:r>
        <w:rPr>
          <w:sz w:val="24"/>
        </w:rPr>
        <w:t>Ceremony:</w:t>
      </w:r>
      <w:r>
        <w:rPr>
          <w:spacing w:val="-1"/>
          <w:sz w:val="24"/>
        </w:rPr>
        <w:t xml:space="preserve"> </w:t>
      </w:r>
      <w:r>
        <w:rPr>
          <w:sz w:val="24"/>
        </w:rPr>
        <w:t>Friday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 w:rsidR="006F6276">
        <w:rPr>
          <w:sz w:val="24"/>
        </w:rPr>
        <w:t xml:space="preserve">, </w:t>
      </w:r>
      <w:r>
        <w:rPr>
          <w:sz w:val="24"/>
        </w:rPr>
        <w:t>Belconnen Arts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</w:p>
    <w:p w14:paraId="2D9CCCB6" w14:textId="77777777" w:rsidR="002A25FB" w:rsidRDefault="00C24A1B" w:rsidP="007731D3">
      <w:pPr>
        <w:pStyle w:val="Heading1"/>
        <w:spacing w:before="180"/>
        <w:ind w:left="0"/>
      </w:pPr>
      <w:r>
        <w:t xml:space="preserve"> </w:t>
      </w:r>
    </w:p>
    <w:p w14:paraId="40A1C0D2" w14:textId="0C54D5DA" w:rsidR="005D161E" w:rsidRDefault="00C24A1B" w:rsidP="007731D3">
      <w:pPr>
        <w:pStyle w:val="Heading1"/>
        <w:spacing w:before="180"/>
        <w:ind w:left="0"/>
      </w:pPr>
      <w:r>
        <w:t xml:space="preserve"> </w:t>
      </w:r>
      <w:r w:rsidR="005D161E">
        <w:t>HOW</w:t>
      </w:r>
      <w:r w:rsidR="005D161E">
        <w:rPr>
          <w:spacing w:val="-1"/>
        </w:rPr>
        <w:t xml:space="preserve"> </w:t>
      </w:r>
      <w:r w:rsidR="005D161E">
        <w:t>TO</w:t>
      </w:r>
      <w:r w:rsidR="005D161E">
        <w:rPr>
          <w:spacing w:val="1"/>
        </w:rPr>
        <w:t xml:space="preserve"> </w:t>
      </w:r>
      <w:r w:rsidR="005D161E">
        <w:rPr>
          <w:spacing w:val="-2"/>
        </w:rPr>
        <w:t>NOMINATE</w:t>
      </w:r>
    </w:p>
    <w:p w14:paraId="13F536C2" w14:textId="1129DCFE" w:rsidR="00120CC1" w:rsidRPr="00894615" w:rsidRDefault="005D161E" w:rsidP="00894615">
      <w:pPr>
        <w:pStyle w:val="ListParagraph"/>
        <w:numPr>
          <w:ilvl w:val="0"/>
          <w:numId w:val="2"/>
        </w:numPr>
        <w:tabs>
          <w:tab w:val="left" w:pos="500"/>
        </w:tabs>
        <w:spacing w:before="186" w:line="256" w:lineRule="auto"/>
        <w:ind w:right="3243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6"/>
          <w:sz w:val="24"/>
        </w:rPr>
        <w:t xml:space="preserve"> </w:t>
      </w:r>
      <w:r w:rsidR="00962A0E">
        <w:rPr>
          <w:sz w:val="24"/>
        </w:rPr>
        <w:t>must be submitted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SmartyGrants</w:t>
      </w:r>
      <w:r w:rsidR="00962A0E">
        <w:rPr>
          <w:spacing w:val="-6"/>
          <w:sz w:val="24"/>
        </w:rPr>
        <w:t>:</w:t>
      </w:r>
      <w:r w:rsidR="00A37392">
        <w:rPr>
          <w:spacing w:val="-6"/>
          <w:sz w:val="24"/>
        </w:rPr>
        <w:t xml:space="preserve"> </w:t>
      </w:r>
      <w:hyperlink r:id="rId12" w:history="1">
        <w:r w:rsidR="006F6276" w:rsidRPr="00940EB1">
          <w:rPr>
            <w:rStyle w:val="Hyperlink"/>
            <w:sz w:val="24"/>
          </w:rPr>
          <w:t>https://dhcs.smartygrants.com.au/YCCY2025</w:t>
        </w:r>
      </w:hyperlink>
    </w:p>
    <w:p w14:paraId="2CF3F915" w14:textId="1275F9BC" w:rsidR="00986EE0" w:rsidRPr="008A1FCE" w:rsidRDefault="005D161E" w:rsidP="008A1FCE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</w:rPr>
      </w:pPr>
      <w:r w:rsidRPr="00D81CFE">
        <w:rPr>
          <w:sz w:val="24"/>
        </w:rPr>
        <w:t>Incomplete nomination forms will not be submitted</w:t>
      </w:r>
      <w:r w:rsidR="00986EE0" w:rsidRPr="008A1FCE">
        <w:rPr>
          <w:sz w:val="24"/>
        </w:rPr>
        <w:t>.</w:t>
      </w:r>
    </w:p>
    <w:p w14:paraId="3098FFE6" w14:textId="77777777" w:rsidR="002A25FB" w:rsidRDefault="002A25FB" w:rsidP="005D161E">
      <w:pPr>
        <w:pStyle w:val="Heading1"/>
        <w:spacing w:before="183"/>
      </w:pPr>
    </w:p>
    <w:p w14:paraId="40E03E07" w14:textId="736624A7" w:rsidR="005D161E" w:rsidRDefault="005D161E" w:rsidP="005D161E">
      <w:pPr>
        <w:pStyle w:val="Heading1"/>
        <w:spacing w:before="183"/>
      </w:pPr>
      <w:r>
        <w:t>QUICK</w:t>
      </w:r>
      <w:r>
        <w:rPr>
          <w:spacing w:val="-2"/>
        </w:rPr>
        <w:t xml:space="preserve"> </w:t>
      </w:r>
      <w:r>
        <w:rPr>
          <w:spacing w:val="-4"/>
        </w:rPr>
        <w:t>TIPS</w:t>
      </w:r>
    </w:p>
    <w:p w14:paraId="388C15AB" w14:textId="5E8B7B73" w:rsidR="00E145E2" w:rsidRPr="00894615" w:rsidRDefault="0041640E" w:rsidP="00E145E2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</w:rPr>
      </w:pPr>
      <w:r>
        <w:rPr>
          <w:sz w:val="24"/>
        </w:rPr>
        <w:t xml:space="preserve">If you want to nominate multiple people or teams you will need to complete separate forms. </w:t>
      </w:r>
    </w:p>
    <w:p w14:paraId="5AD50737" w14:textId="75612B46" w:rsidR="00E145E2" w:rsidRPr="00894615" w:rsidRDefault="00A40867" w:rsidP="00E145E2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</w:rPr>
      </w:pPr>
      <w:r w:rsidRPr="00F51FE5">
        <w:rPr>
          <w:sz w:val="24"/>
        </w:rPr>
        <w:t xml:space="preserve">Include supporting material to </w:t>
      </w:r>
      <w:r w:rsidR="004714BF">
        <w:rPr>
          <w:sz w:val="24"/>
        </w:rPr>
        <w:t>support</w:t>
      </w:r>
      <w:r w:rsidRPr="00F51FE5">
        <w:rPr>
          <w:sz w:val="24"/>
        </w:rPr>
        <w:t xml:space="preserve"> your nomination (e.g. letters, photos, videos, news articles).</w:t>
      </w:r>
    </w:p>
    <w:p w14:paraId="76B2F6FC" w14:textId="06E54601" w:rsidR="00E145E2" w:rsidRPr="00894615" w:rsidRDefault="004714BF" w:rsidP="00A506D9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</w:rPr>
      </w:pPr>
      <w:r>
        <w:rPr>
          <w:sz w:val="24"/>
        </w:rPr>
        <w:t>S</w:t>
      </w:r>
      <w:r w:rsidR="00A40867" w:rsidRPr="00F51FE5">
        <w:rPr>
          <w:sz w:val="24"/>
        </w:rPr>
        <w:t>har</w:t>
      </w:r>
      <w:r>
        <w:rPr>
          <w:sz w:val="24"/>
        </w:rPr>
        <w:t>e</w:t>
      </w:r>
      <w:r w:rsidR="00A40867" w:rsidRPr="00F51FE5">
        <w:rPr>
          <w:sz w:val="24"/>
        </w:rPr>
        <w:t xml:space="preserve"> the completed form with referees in case </w:t>
      </w:r>
      <w:r>
        <w:rPr>
          <w:sz w:val="24"/>
        </w:rPr>
        <w:t>the assessment panel makes contact</w:t>
      </w:r>
      <w:r w:rsidR="00A40867" w:rsidRPr="00F51FE5">
        <w:rPr>
          <w:sz w:val="24"/>
        </w:rPr>
        <w:t>.</w:t>
      </w:r>
    </w:p>
    <w:p w14:paraId="5B404032" w14:textId="77777777" w:rsidR="002A25FB" w:rsidRDefault="002A25FB" w:rsidP="00894615">
      <w:pPr>
        <w:pStyle w:val="Heading1"/>
        <w:spacing w:before="180"/>
      </w:pPr>
    </w:p>
    <w:p w14:paraId="73FDD8F9" w14:textId="789DDD50" w:rsidR="005D161E" w:rsidRPr="00E145E2" w:rsidRDefault="005D161E" w:rsidP="00894615">
      <w:pPr>
        <w:pStyle w:val="Heading1"/>
        <w:spacing w:before="180"/>
      </w:pPr>
      <w:r w:rsidRPr="00E145E2">
        <w:t>ASSESSMENT</w:t>
      </w:r>
      <w:r w:rsidR="00E145E2">
        <w:t xml:space="preserve"> PROCESS</w:t>
      </w:r>
    </w:p>
    <w:p w14:paraId="4892C5AE" w14:textId="45B7AD68" w:rsidR="00377F72" w:rsidRDefault="00377F72" w:rsidP="005D161E">
      <w:pPr>
        <w:pStyle w:val="BodyText"/>
        <w:spacing w:before="159" w:line="259" w:lineRule="auto"/>
        <w:ind w:left="140" w:right="91" w:firstLine="0"/>
      </w:pPr>
      <w:r>
        <w:t xml:space="preserve">Assessment Panels </w:t>
      </w:r>
      <w:r w:rsidRPr="00377F72">
        <w:t xml:space="preserve">for each category and include sponsor </w:t>
      </w:r>
      <w:r w:rsidR="00856E26">
        <w:t xml:space="preserve">and ACT Government </w:t>
      </w:r>
      <w:r w:rsidRPr="00377F72">
        <w:t>representative</w:t>
      </w:r>
      <w:r w:rsidR="00856E26">
        <w:t>s</w:t>
      </w:r>
      <w:r w:rsidRPr="00377F72">
        <w:t>.</w:t>
      </w:r>
    </w:p>
    <w:p w14:paraId="37238C11" w14:textId="4F086C8D" w:rsidR="00856E26" w:rsidRDefault="00856E26" w:rsidP="005D161E">
      <w:pPr>
        <w:pStyle w:val="BodyText"/>
        <w:spacing w:before="159" w:line="259" w:lineRule="auto"/>
        <w:ind w:left="140" w:right="91" w:firstLine="0"/>
      </w:pPr>
      <w:r>
        <w:t>To ensure accuracy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relevance when assessing nominations, t</w:t>
      </w:r>
      <w:r w:rsidR="005D161E">
        <w:t>he</w:t>
      </w:r>
      <w:r w:rsidR="005D161E">
        <w:rPr>
          <w:spacing w:val="-2"/>
        </w:rPr>
        <w:t xml:space="preserve"> </w:t>
      </w:r>
      <w:r w:rsidR="005D161E">
        <w:t>Assessment</w:t>
      </w:r>
      <w:r w:rsidR="005D161E">
        <w:rPr>
          <w:spacing w:val="-1"/>
        </w:rPr>
        <w:t xml:space="preserve"> </w:t>
      </w:r>
      <w:r w:rsidR="00E1662B" w:rsidRPr="00E1662B">
        <w:t xml:space="preserve">Panels may </w:t>
      </w:r>
      <w:r>
        <w:t>contact:</w:t>
      </w:r>
    </w:p>
    <w:p w14:paraId="184A3F2D" w14:textId="45923AC6" w:rsidR="005D161E" w:rsidRDefault="00856E26" w:rsidP="00856E26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</w:rPr>
      </w:pPr>
      <w:r w:rsidRPr="00856E26">
        <w:rPr>
          <w:sz w:val="24"/>
        </w:rPr>
        <w:t xml:space="preserve">Referees, </w:t>
      </w:r>
      <w:r>
        <w:rPr>
          <w:sz w:val="24"/>
        </w:rPr>
        <w:t xml:space="preserve">for further </w:t>
      </w:r>
      <w:r w:rsidR="00E1662B" w:rsidRPr="00856E26">
        <w:rPr>
          <w:sz w:val="24"/>
        </w:rPr>
        <w:t xml:space="preserve">information </w:t>
      </w:r>
      <w:r w:rsidRPr="00856E26">
        <w:rPr>
          <w:sz w:val="24"/>
        </w:rPr>
        <w:t>about the nominee</w:t>
      </w:r>
      <w:r w:rsidR="00E1662B" w:rsidRPr="00856E26">
        <w:rPr>
          <w:sz w:val="24"/>
        </w:rPr>
        <w:t xml:space="preserve">. </w:t>
      </w:r>
    </w:p>
    <w:p w14:paraId="7C8E4A2E" w14:textId="16376073" w:rsidR="00856E26" w:rsidRPr="00856E26" w:rsidRDefault="00856E26" w:rsidP="00856E26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</w:rPr>
      </w:pPr>
      <w:r>
        <w:rPr>
          <w:sz w:val="24"/>
        </w:rPr>
        <w:t>Nominators, to clarify or seek further information</w:t>
      </w:r>
    </w:p>
    <w:p w14:paraId="3659AB68" w14:textId="448D5294" w:rsidR="00856E26" w:rsidRPr="00894615" w:rsidRDefault="00856E26" w:rsidP="00856E26">
      <w:pPr>
        <w:pStyle w:val="BodyText"/>
        <w:spacing w:before="159" w:line="259" w:lineRule="auto"/>
        <w:ind w:left="140" w:right="91" w:firstLine="0"/>
        <w:rPr>
          <w:i/>
          <w:iCs/>
        </w:rPr>
      </w:pPr>
      <w:r>
        <w:rPr>
          <w:i/>
          <w:iCs/>
        </w:rPr>
        <w:t>NOTE:</w:t>
      </w:r>
      <w:r w:rsidRPr="00894615">
        <w:rPr>
          <w:i/>
          <w:iCs/>
        </w:rPr>
        <w:t xml:space="preserve"> </w:t>
      </w:r>
      <w:r>
        <w:rPr>
          <w:i/>
          <w:iCs/>
        </w:rPr>
        <w:t xml:space="preserve">Assessment Panel referee or nominator contact </w:t>
      </w:r>
      <w:r w:rsidRPr="00894615">
        <w:rPr>
          <w:i/>
          <w:iCs/>
        </w:rPr>
        <w:t xml:space="preserve">does not </w:t>
      </w:r>
      <w:r>
        <w:rPr>
          <w:i/>
          <w:iCs/>
        </w:rPr>
        <w:t xml:space="preserve">guarantee that </w:t>
      </w:r>
      <w:r w:rsidRPr="00894615">
        <w:rPr>
          <w:i/>
          <w:iCs/>
        </w:rPr>
        <w:t xml:space="preserve">the nominee is </w:t>
      </w:r>
      <w:r>
        <w:rPr>
          <w:i/>
          <w:iCs/>
        </w:rPr>
        <w:t xml:space="preserve">shortlisted or is </w:t>
      </w:r>
      <w:r w:rsidRPr="00894615">
        <w:rPr>
          <w:i/>
          <w:iCs/>
        </w:rPr>
        <w:t>a finalist.</w:t>
      </w:r>
    </w:p>
    <w:p w14:paraId="096F3488" w14:textId="64CEE03B" w:rsidR="004E72FD" w:rsidRDefault="005D161E" w:rsidP="004E72FD">
      <w:pPr>
        <w:pStyle w:val="BodyText"/>
        <w:spacing w:before="159" w:line="259" w:lineRule="auto"/>
        <w:ind w:left="140" w:right="91" w:firstLine="0"/>
        <w:rPr>
          <w:spacing w:val="-2"/>
        </w:rPr>
      </w:pPr>
      <w:r>
        <w:t xml:space="preserve">Nominators </w:t>
      </w:r>
      <w:r w:rsidR="00856E26">
        <w:t xml:space="preserve">must provide </w:t>
      </w:r>
      <w:r>
        <w:t xml:space="preserve">truthful information, respecting nominee privacy while facilitating a fair assessment according to </w:t>
      </w:r>
      <w:r w:rsidR="00856E26">
        <w:t>the award category’s c</w:t>
      </w:r>
      <w:r>
        <w:rPr>
          <w:spacing w:val="-2"/>
        </w:rPr>
        <w:t>riteria.</w:t>
      </w:r>
    </w:p>
    <w:p w14:paraId="4BA62ADD" w14:textId="77777777" w:rsidR="002A25FB" w:rsidRDefault="002A25FB" w:rsidP="00894615">
      <w:pPr>
        <w:pStyle w:val="Heading1"/>
        <w:spacing w:before="180"/>
      </w:pPr>
    </w:p>
    <w:p w14:paraId="75259EF9" w14:textId="4AEB9B00" w:rsidR="005D161E" w:rsidRPr="008C5184" w:rsidRDefault="00B54203" w:rsidP="00894615">
      <w:pPr>
        <w:pStyle w:val="Heading1"/>
        <w:spacing w:before="180"/>
      </w:pPr>
      <w:r w:rsidRPr="008C5184">
        <w:t xml:space="preserve">AWARD </w:t>
      </w:r>
      <w:r w:rsidRPr="00894615">
        <w:t>CEREMONY</w:t>
      </w:r>
    </w:p>
    <w:p w14:paraId="53DDBA1F" w14:textId="100F4CD8" w:rsidR="00C676C8" w:rsidRPr="008C5184" w:rsidRDefault="00856E26" w:rsidP="00894615">
      <w:pPr>
        <w:pStyle w:val="Heading1"/>
        <w:spacing w:before="180"/>
        <w:rPr>
          <w:szCs w:val="22"/>
        </w:rPr>
      </w:pPr>
      <w:r>
        <w:rPr>
          <w:b w:val="0"/>
          <w:bCs w:val="0"/>
        </w:rPr>
        <w:t>The</w:t>
      </w:r>
      <w:r w:rsidR="00C676C8" w:rsidRPr="008C5184">
        <w:rPr>
          <w:b w:val="0"/>
          <w:bCs w:val="0"/>
          <w:szCs w:val="22"/>
        </w:rPr>
        <w:t xml:space="preserve"> Minister for Children, Youth and Families </w:t>
      </w:r>
      <w:r>
        <w:rPr>
          <w:b w:val="0"/>
          <w:bCs w:val="0"/>
          <w:szCs w:val="22"/>
        </w:rPr>
        <w:t xml:space="preserve">will be invited to present the YCCY Awards to winners </w:t>
      </w:r>
      <w:r w:rsidR="00C676C8" w:rsidRPr="008C5184">
        <w:rPr>
          <w:b w:val="0"/>
          <w:bCs w:val="0"/>
          <w:szCs w:val="22"/>
        </w:rPr>
        <w:t xml:space="preserve">at a </w:t>
      </w:r>
      <w:r w:rsidR="00210C71" w:rsidRPr="008C5184">
        <w:rPr>
          <w:b w:val="0"/>
          <w:bCs w:val="0"/>
          <w:szCs w:val="22"/>
        </w:rPr>
        <w:t>cer</w:t>
      </w:r>
      <w:r w:rsidR="00210C71">
        <w:rPr>
          <w:b w:val="0"/>
          <w:bCs w:val="0"/>
          <w:szCs w:val="22"/>
        </w:rPr>
        <w:t>e</w:t>
      </w:r>
      <w:r w:rsidR="00210C71" w:rsidRPr="008C5184">
        <w:rPr>
          <w:b w:val="0"/>
          <w:bCs w:val="0"/>
          <w:szCs w:val="22"/>
        </w:rPr>
        <w:t>mony</w:t>
      </w:r>
      <w:r w:rsidR="00C676C8" w:rsidRPr="008C5184">
        <w:rPr>
          <w:b w:val="0"/>
          <w:bCs w:val="0"/>
          <w:szCs w:val="22"/>
        </w:rPr>
        <w:t xml:space="preserve"> on Friday 7 November 2025 at </w:t>
      </w:r>
      <w:r>
        <w:rPr>
          <w:b w:val="0"/>
          <w:bCs w:val="0"/>
          <w:szCs w:val="22"/>
        </w:rPr>
        <w:t xml:space="preserve">the </w:t>
      </w:r>
      <w:r w:rsidR="00C676C8" w:rsidRPr="008C5184">
        <w:rPr>
          <w:b w:val="0"/>
          <w:bCs w:val="0"/>
          <w:szCs w:val="22"/>
        </w:rPr>
        <w:t xml:space="preserve">Belconnen Arts Centre. </w:t>
      </w:r>
    </w:p>
    <w:p w14:paraId="344783BB" w14:textId="77777777" w:rsidR="002A25FB" w:rsidRDefault="002A25FB" w:rsidP="00894615">
      <w:pPr>
        <w:pStyle w:val="Heading1"/>
        <w:spacing w:before="180"/>
      </w:pPr>
    </w:p>
    <w:p w14:paraId="2C3E6462" w14:textId="40C72E49" w:rsidR="00CA15DF" w:rsidRDefault="00B54203" w:rsidP="00894615">
      <w:pPr>
        <w:pStyle w:val="Heading1"/>
        <w:spacing w:before="180"/>
      </w:pPr>
      <w:r>
        <w:t>ASSISTANCE</w:t>
      </w:r>
      <w:r w:rsidRPr="00894615">
        <w:t xml:space="preserve"> </w:t>
      </w:r>
      <w:r>
        <w:t>AND SUPPORT</w:t>
      </w:r>
    </w:p>
    <w:p w14:paraId="3D427D5A" w14:textId="77777777" w:rsidR="00990B5E" w:rsidRPr="00990B5E" w:rsidRDefault="00990B5E" w:rsidP="00990B5E">
      <w:pPr>
        <w:pStyle w:val="Heading1"/>
        <w:spacing w:before="180"/>
        <w:rPr>
          <w:b w:val="0"/>
          <w:bCs w:val="0"/>
        </w:rPr>
      </w:pPr>
      <w:r w:rsidRPr="00990B5E">
        <w:rPr>
          <w:b w:val="0"/>
          <w:bCs w:val="0"/>
        </w:rPr>
        <w:t xml:space="preserve">For more information please visit </w:t>
      </w:r>
      <w:hyperlink r:id="rId13" w:history="1">
        <w:r w:rsidRPr="00990B5E">
          <w:rPr>
            <w:rStyle w:val="Hyperlink"/>
            <w:b w:val="0"/>
            <w:bCs w:val="0"/>
          </w:rPr>
          <w:t>https://www.act.gov.au/community/honours-and-awards/young-canberra-citizen-of-the-year-award</w:t>
        </w:r>
      </w:hyperlink>
      <w:r w:rsidRPr="00990B5E">
        <w:rPr>
          <w:b w:val="0"/>
          <w:bCs w:val="0"/>
        </w:rPr>
        <w:t xml:space="preserve"> </w:t>
      </w:r>
    </w:p>
    <w:p w14:paraId="242FCA8C" w14:textId="44199396" w:rsidR="00CA15DF" w:rsidRPr="00856E26" w:rsidRDefault="00856E26" w:rsidP="00894615">
      <w:pPr>
        <w:pStyle w:val="Heading1"/>
        <w:spacing w:before="180"/>
        <w:rPr>
          <w:b w:val="0"/>
          <w:bCs w:val="0"/>
        </w:rPr>
      </w:pPr>
      <w:r w:rsidRPr="00856E26">
        <w:rPr>
          <w:b w:val="0"/>
          <w:bCs w:val="0"/>
        </w:rPr>
        <w:t>If you n</w:t>
      </w:r>
      <w:r w:rsidR="00CA15DF" w:rsidRPr="00856E26">
        <w:rPr>
          <w:b w:val="0"/>
          <w:bCs w:val="0"/>
        </w:rPr>
        <w:t>eed help with a nomination or have questions</w:t>
      </w:r>
      <w:r w:rsidRPr="00856E26">
        <w:rPr>
          <w:b w:val="0"/>
          <w:bCs w:val="0"/>
        </w:rPr>
        <w:t>, please co</w:t>
      </w:r>
      <w:r w:rsidR="00990B5E" w:rsidRPr="00856E26">
        <w:rPr>
          <w:b w:val="0"/>
          <w:bCs w:val="0"/>
        </w:rPr>
        <w:t xml:space="preserve">ntact the Office for Youth Engagement: </w:t>
      </w:r>
    </w:p>
    <w:p w14:paraId="4915DC46" w14:textId="050EB834" w:rsidR="00990B5E" w:rsidRPr="00856E26" w:rsidRDefault="00990B5E" w:rsidP="00856E26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  <w:szCs w:val="24"/>
        </w:rPr>
      </w:pPr>
      <w:r w:rsidRPr="00856E26">
        <w:rPr>
          <w:sz w:val="24"/>
          <w:szCs w:val="24"/>
        </w:rPr>
        <w:t>(02) 6205 0563</w:t>
      </w:r>
    </w:p>
    <w:p w14:paraId="19CACD95" w14:textId="32EE9B98" w:rsidR="00990B5E" w:rsidRPr="00856E26" w:rsidRDefault="00990B5E" w:rsidP="00856E26">
      <w:pPr>
        <w:pStyle w:val="ListParagraph"/>
        <w:numPr>
          <w:ilvl w:val="0"/>
          <w:numId w:val="2"/>
        </w:numPr>
        <w:tabs>
          <w:tab w:val="left" w:pos="500"/>
        </w:tabs>
        <w:spacing w:before="4"/>
        <w:rPr>
          <w:sz w:val="24"/>
          <w:szCs w:val="24"/>
        </w:rPr>
      </w:pPr>
      <w:hyperlink r:id="rId14" w:history="1">
        <w:r w:rsidRPr="00856E26">
          <w:rPr>
            <w:rStyle w:val="Hyperlink"/>
            <w:sz w:val="24"/>
            <w:szCs w:val="24"/>
          </w:rPr>
          <w:t>Youth.InterACT@act.gov.au</w:t>
        </w:r>
      </w:hyperlink>
      <w:r w:rsidRPr="00856E26">
        <w:rPr>
          <w:sz w:val="24"/>
          <w:szCs w:val="24"/>
        </w:rPr>
        <w:t xml:space="preserve"> </w:t>
      </w:r>
    </w:p>
    <w:sectPr w:rsidR="00990B5E" w:rsidRPr="00856E26" w:rsidSect="003F4077">
      <w:pgSz w:w="11910" w:h="16840"/>
      <w:pgMar w:top="1660" w:right="708" w:bottom="580" w:left="992" w:header="720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5F509" w14:textId="77777777" w:rsidR="00066404" w:rsidRDefault="00066404">
      <w:r>
        <w:separator/>
      </w:r>
    </w:p>
  </w:endnote>
  <w:endnote w:type="continuationSeparator" w:id="0">
    <w:p w14:paraId="48544D89" w14:textId="77777777" w:rsidR="00066404" w:rsidRDefault="00066404">
      <w:r>
        <w:continuationSeparator/>
      </w:r>
    </w:p>
  </w:endnote>
  <w:endnote w:type="continuationNotice" w:id="1">
    <w:p w14:paraId="662C7366" w14:textId="77777777" w:rsidR="00066404" w:rsidRDefault="00066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3971" w14:textId="17E9730B" w:rsidR="004F3FB5" w:rsidRDefault="00C4705A">
    <w:pPr>
      <w:pStyle w:val="BodyText"/>
      <w:spacing w:before="0" w:line="14" w:lineRule="auto"/>
      <w:ind w:left="0" w:firstLine="0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DDB5E44" wp14:editId="249C98AC">
              <wp:simplePos x="0" y="0"/>
              <wp:positionH relativeFrom="page">
                <wp:posOffset>701040</wp:posOffset>
              </wp:positionH>
              <wp:positionV relativeFrom="page">
                <wp:posOffset>10204691</wp:posOffset>
              </wp:positionV>
              <wp:extent cx="6428740" cy="635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87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8740" h="6350">
                            <a:moveTo>
                              <a:pt x="6428232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28232" y="6108"/>
                            </a:lnTo>
                            <a:lnTo>
                              <a:pt x="642823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C48D0" id="Graphic 2" o:spid="_x0000_s1026" alt="&quot;&quot;" style="position:absolute;margin-left:55.2pt;margin-top:803.5pt;width:506.2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8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" path="m6428232,l,,,6108r6428232,l642823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12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0B40ACC" wp14:editId="07777777">
              <wp:simplePos x="0" y="0"/>
              <wp:positionH relativeFrom="page">
                <wp:posOffset>6448044</wp:posOffset>
              </wp:positionH>
              <wp:positionV relativeFrom="page">
                <wp:posOffset>10237723</wp:posOffset>
              </wp:positionV>
              <wp:extent cx="676910" cy="2254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2D11B" w14:textId="77777777" w:rsidR="004F3FB5" w:rsidRDefault="00C4705A">
                          <w:pPr>
                            <w:spacing w:before="6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40A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7.7pt;margin-top:806.1pt;width:53.3pt;height:17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" filled="f" stroked="f">
              <v:textbox inset="0,0,0,0">
                <w:txbxContent>
                  <w:p w14:paraId="2CC2D11B" w14:textId="77777777" w:rsidR="004F3FB5" w:rsidRDefault="00C4705A">
                    <w:pPr>
                      <w:spacing w:before="6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  <w:r>
                      <w:rPr>
                        <w:color w:val="7E7E7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FC0A" w14:textId="77777777" w:rsidR="00066404" w:rsidRDefault="00066404">
      <w:r>
        <w:separator/>
      </w:r>
    </w:p>
  </w:footnote>
  <w:footnote w:type="continuationSeparator" w:id="0">
    <w:p w14:paraId="644D2F08" w14:textId="77777777" w:rsidR="00066404" w:rsidRDefault="00066404">
      <w:r>
        <w:continuationSeparator/>
      </w:r>
    </w:p>
  </w:footnote>
  <w:footnote w:type="continuationNotice" w:id="1">
    <w:p w14:paraId="52A090D3" w14:textId="77777777" w:rsidR="00066404" w:rsidRDefault="00066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3690" w14:textId="77777777" w:rsidR="005D161E" w:rsidRDefault="005D161E">
    <w:pPr>
      <w:pStyle w:val="BodyText"/>
      <w:spacing w:before="0" w:line="14" w:lineRule="auto"/>
      <w:ind w:left="0" w:firstLine="0"/>
      <w:rPr>
        <w:sz w:val="20"/>
      </w:rPr>
    </w:pPr>
  </w:p>
  <w:p w14:paraId="1BCD5AE4" w14:textId="77777777" w:rsidR="005D161E" w:rsidRDefault="005D161E">
    <w:pPr>
      <w:pStyle w:val="BodyText"/>
      <w:spacing w:before="0" w:line="14" w:lineRule="auto"/>
      <w:ind w:left="0" w:firstLine="0"/>
      <w:rPr>
        <w:noProof/>
        <w:sz w:val="20"/>
      </w:rPr>
    </w:pPr>
  </w:p>
  <w:p w14:paraId="3416EC23" w14:textId="27A2636F" w:rsidR="004F3FB5" w:rsidRDefault="00C4705A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1E3F46CB" wp14:editId="2B939E24">
          <wp:simplePos x="0" y="0"/>
          <wp:positionH relativeFrom="page">
            <wp:posOffset>720090</wp:posOffset>
          </wp:positionH>
          <wp:positionV relativeFrom="page">
            <wp:posOffset>457199</wp:posOffset>
          </wp:positionV>
          <wp:extent cx="1323973" cy="533399"/>
          <wp:effectExtent l="0" t="0" r="0" b="0"/>
          <wp:wrapNone/>
          <wp:docPr id="1" name="Image 1" descr="ACT Government logo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T Government logo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973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PwMtzy03ZNEXG" int2:id="YnDh3og7">
      <int2:state int2:value="Rejected" int2:type="AugLoop_Text_Critique"/>
    </int2:textHash>
    <int2:textHash int2:hashCode="nRSox3TdiEm2GZ" int2:id="iDytx9U9">
      <int2:state int2:value="Rejected" int2:type="AugLoop_Text_Critique"/>
    </int2:textHash>
    <int2:textHash int2:hashCode="SlYFDncvjWIs3o" int2:id="kX8RkkE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BFA"/>
    <w:multiLevelType w:val="multilevel"/>
    <w:tmpl w:val="67B6366A"/>
    <w:lvl w:ilvl="0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19"/>
        </w:tabs>
        <w:ind w:left="74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139"/>
        </w:tabs>
        <w:ind w:left="813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859"/>
        </w:tabs>
        <w:ind w:left="885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79"/>
        </w:tabs>
        <w:ind w:left="957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99"/>
        </w:tabs>
        <w:ind w:left="1029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19"/>
        </w:tabs>
        <w:ind w:left="1101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1D4F"/>
    <w:multiLevelType w:val="multilevel"/>
    <w:tmpl w:val="113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D060"/>
    <w:multiLevelType w:val="hybridMultilevel"/>
    <w:tmpl w:val="72048168"/>
    <w:lvl w:ilvl="0" w:tplc="FE3CFD5E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EA4F34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2" w:tplc="F81A817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0F4A0E6C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4" w:tplc="AEF0B672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5" w:tplc="CCB6F90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6" w:tplc="C208356E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7" w:tplc="10805720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8" w:tplc="CF6AD5A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F70205"/>
    <w:multiLevelType w:val="multilevel"/>
    <w:tmpl w:val="3904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E5013"/>
    <w:multiLevelType w:val="multilevel"/>
    <w:tmpl w:val="7FAE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3B7F1"/>
    <w:multiLevelType w:val="hybridMultilevel"/>
    <w:tmpl w:val="C55A87BE"/>
    <w:lvl w:ilvl="0" w:tplc="0700F3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6A4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E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1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3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C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6B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8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D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003C7"/>
    <w:multiLevelType w:val="hybridMultilevel"/>
    <w:tmpl w:val="7F92A1FC"/>
    <w:lvl w:ilvl="0" w:tplc="CBA88D3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54FB8E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 w:tplc="0E1A732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2AC654B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257449A6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D74C20E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2CFAE39C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8AE4E28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FC889EE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505BB6"/>
    <w:multiLevelType w:val="hybridMultilevel"/>
    <w:tmpl w:val="0FDA788A"/>
    <w:lvl w:ilvl="0" w:tplc="176AAFD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5A756267"/>
    <w:multiLevelType w:val="hybridMultilevel"/>
    <w:tmpl w:val="0D9EAADE"/>
    <w:lvl w:ilvl="0" w:tplc="BA32C7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8F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24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CC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87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E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1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0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24060"/>
    <w:multiLevelType w:val="hybridMultilevel"/>
    <w:tmpl w:val="A3DA73FC"/>
    <w:lvl w:ilvl="0" w:tplc="047C7C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7C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6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C6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2E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EC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2E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F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0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4211B"/>
    <w:multiLevelType w:val="multilevel"/>
    <w:tmpl w:val="A4D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81E34"/>
    <w:multiLevelType w:val="multilevel"/>
    <w:tmpl w:val="B4A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102E23"/>
    <w:multiLevelType w:val="multilevel"/>
    <w:tmpl w:val="49E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EDE15"/>
    <w:multiLevelType w:val="hybridMultilevel"/>
    <w:tmpl w:val="F5DE0828"/>
    <w:lvl w:ilvl="0" w:tplc="6758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A7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82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6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A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A0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0A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2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AC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03624"/>
    <w:multiLevelType w:val="multilevel"/>
    <w:tmpl w:val="87E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34568"/>
    <w:multiLevelType w:val="hybridMultilevel"/>
    <w:tmpl w:val="6F4A0CD8"/>
    <w:lvl w:ilvl="0" w:tplc="8A8A30BE">
      <w:start w:val="2"/>
      <w:numFmt w:val="bullet"/>
      <w:lvlText w:val="-"/>
      <w:lvlJc w:val="left"/>
      <w:pPr>
        <w:ind w:left="55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7B77669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811992876">
    <w:abstractNumId w:val="16"/>
  </w:num>
  <w:num w:numId="2" w16cid:durableId="1557430034">
    <w:abstractNumId w:val="6"/>
  </w:num>
  <w:num w:numId="3" w16cid:durableId="535627171">
    <w:abstractNumId w:val="2"/>
  </w:num>
  <w:num w:numId="4" w16cid:durableId="1358506930">
    <w:abstractNumId w:val="10"/>
  </w:num>
  <w:num w:numId="5" w16cid:durableId="151605734">
    <w:abstractNumId w:val="0"/>
  </w:num>
  <w:num w:numId="6" w16cid:durableId="1659192910">
    <w:abstractNumId w:val="4"/>
  </w:num>
  <w:num w:numId="7" w16cid:durableId="696779065">
    <w:abstractNumId w:val="11"/>
  </w:num>
  <w:num w:numId="8" w16cid:durableId="89938747">
    <w:abstractNumId w:val="1"/>
  </w:num>
  <w:num w:numId="9" w16cid:durableId="799761570">
    <w:abstractNumId w:val="3"/>
  </w:num>
  <w:num w:numId="10" w16cid:durableId="345714274">
    <w:abstractNumId w:val="14"/>
  </w:num>
  <w:num w:numId="11" w16cid:durableId="1389915550">
    <w:abstractNumId w:val="7"/>
  </w:num>
  <w:num w:numId="12" w16cid:durableId="252906384">
    <w:abstractNumId w:val="15"/>
  </w:num>
  <w:num w:numId="13" w16cid:durableId="1276056626">
    <w:abstractNumId w:val="12"/>
  </w:num>
  <w:num w:numId="14" w16cid:durableId="614672263">
    <w:abstractNumId w:val="5"/>
  </w:num>
  <w:num w:numId="15" w16cid:durableId="900868086">
    <w:abstractNumId w:val="13"/>
  </w:num>
  <w:num w:numId="16" w16cid:durableId="399401443">
    <w:abstractNumId w:val="9"/>
  </w:num>
  <w:num w:numId="17" w16cid:durableId="1437940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3AEB84"/>
    <w:rsid w:val="00000EB9"/>
    <w:rsid w:val="00026B7C"/>
    <w:rsid w:val="000302CF"/>
    <w:rsid w:val="00066404"/>
    <w:rsid w:val="00097463"/>
    <w:rsid w:val="000A2434"/>
    <w:rsid w:val="000A2440"/>
    <w:rsid w:val="000A4208"/>
    <w:rsid w:val="00103E1A"/>
    <w:rsid w:val="00120CC1"/>
    <w:rsid w:val="001652EF"/>
    <w:rsid w:val="00173BCA"/>
    <w:rsid w:val="001803D8"/>
    <w:rsid w:val="00191126"/>
    <w:rsid w:val="001B03AD"/>
    <w:rsid w:val="001D11B1"/>
    <w:rsid w:val="001F1A1C"/>
    <w:rsid w:val="00210C71"/>
    <w:rsid w:val="00215A0C"/>
    <w:rsid w:val="002236F7"/>
    <w:rsid w:val="00225CED"/>
    <w:rsid w:val="0023532E"/>
    <w:rsid w:val="002530F5"/>
    <w:rsid w:val="00253AF2"/>
    <w:rsid w:val="00255BC3"/>
    <w:rsid w:val="002839AF"/>
    <w:rsid w:val="002865C8"/>
    <w:rsid w:val="00293545"/>
    <w:rsid w:val="002940AD"/>
    <w:rsid w:val="002A25FB"/>
    <w:rsid w:val="002A2AB0"/>
    <w:rsid w:val="002A7B2B"/>
    <w:rsid w:val="002D2B78"/>
    <w:rsid w:val="002E0F45"/>
    <w:rsid w:val="002E713B"/>
    <w:rsid w:val="002F7060"/>
    <w:rsid w:val="00300552"/>
    <w:rsid w:val="00310063"/>
    <w:rsid w:val="00321712"/>
    <w:rsid w:val="0034132D"/>
    <w:rsid w:val="00377F72"/>
    <w:rsid w:val="003912C0"/>
    <w:rsid w:val="003A11ED"/>
    <w:rsid w:val="003A297A"/>
    <w:rsid w:val="003A2CCA"/>
    <w:rsid w:val="003B2DE4"/>
    <w:rsid w:val="003B5431"/>
    <w:rsid w:val="003D1774"/>
    <w:rsid w:val="003E0935"/>
    <w:rsid w:val="003E309F"/>
    <w:rsid w:val="003F30DA"/>
    <w:rsid w:val="003F4077"/>
    <w:rsid w:val="003F6E51"/>
    <w:rsid w:val="0041640E"/>
    <w:rsid w:val="00416E97"/>
    <w:rsid w:val="00443DEF"/>
    <w:rsid w:val="00445907"/>
    <w:rsid w:val="0046536B"/>
    <w:rsid w:val="004714BF"/>
    <w:rsid w:val="004B792F"/>
    <w:rsid w:val="004C5FE0"/>
    <w:rsid w:val="004E72FD"/>
    <w:rsid w:val="004F3FB5"/>
    <w:rsid w:val="00513EFA"/>
    <w:rsid w:val="00514DC7"/>
    <w:rsid w:val="00516577"/>
    <w:rsid w:val="0051689B"/>
    <w:rsid w:val="00516EA6"/>
    <w:rsid w:val="00534AF7"/>
    <w:rsid w:val="005356A9"/>
    <w:rsid w:val="00536E6C"/>
    <w:rsid w:val="0055349F"/>
    <w:rsid w:val="005653F0"/>
    <w:rsid w:val="00580764"/>
    <w:rsid w:val="00585991"/>
    <w:rsid w:val="005A41C5"/>
    <w:rsid w:val="005B448A"/>
    <w:rsid w:val="005B5C6F"/>
    <w:rsid w:val="005B6358"/>
    <w:rsid w:val="005D161E"/>
    <w:rsid w:val="005E3D48"/>
    <w:rsid w:val="005E3E43"/>
    <w:rsid w:val="005F13C6"/>
    <w:rsid w:val="00603624"/>
    <w:rsid w:val="006139B7"/>
    <w:rsid w:val="00615764"/>
    <w:rsid w:val="00633291"/>
    <w:rsid w:val="006469B6"/>
    <w:rsid w:val="00656D70"/>
    <w:rsid w:val="00663EEA"/>
    <w:rsid w:val="00680A83"/>
    <w:rsid w:val="0068607F"/>
    <w:rsid w:val="00691294"/>
    <w:rsid w:val="006A68F1"/>
    <w:rsid w:val="006D03CE"/>
    <w:rsid w:val="006F6276"/>
    <w:rsid w:val="00710AF6"/>
    <w:rsid w:val="00717CBA"/>
    <w:rsid w:val="00731ECA"/>
    <w:rsid w:val="00766F52"/>
    <w:rsid w:val="007731D3"/>
    <w:rsid w:val="00785762"/>
    <w:rsid w:val="007D001D"/>
    <w:rsid w:val="007D4557"/>
    <w:rsid w:val="00812148"/>
    <w:rsid w:val="008138F3"/>
    <w:rsid w:val="008151B9"/>
    <w:rsid w:val="00824B74"/>
    <w:rsid w:val="008377BC"/>
    <w:rsid w:val="0084458B"/>
    <w:rsid w:val="00851E3F"/>
    <w:rsid w:val="00856E26"/>
    <w:rsid w:val="00857DDE"/>
    <w:rsid w:val="0086089E"/>
    <w:rsid w:val="0088488E"/>
    <w:rsid w:val="00894615"/>
    <w:rsid w:val="008A1FCE"/>
    <w:rsid w:val="008C16D1"/>
    <w:rsid w:val="008C5184"/>
    <w:rsid w:val="0090359E"/>
    <w:rsid w:val="009049F1"/>
    <w:rsid w:val="00913B77"/>
    <w:rsid w:val="009238BD"/>
    <w:rsid w:val="00936518"/>
    <w:rsid w:val="00940759"/>
    <w:rsid w:val="00944EB2"/>
    <w:rsid w:val="00957917"/>
    <w:rsid w:val="00962A0E"/>
    <w:rsid w:val="00965DA6"/>
    <w:rsid w:val="0098257E"/>
    <w:rsid w:val="009836DB"/>
    <w:rsid w:val="00986EE0"/>
    <w:rsid w:val="00990B5E"/>
    <w:rsid w:val="00994A46"/>
    <w:rsid w:val="009B181E"/>
    <w:rsid w:val="009C122F"/>
    <w:rsid w:val="009C5A69"/>
    <w:rsid w:val="009D566C"/>
    <w:rsid w:val="009E4F54"/>
    <w:rsid w:val="00A06EA7"/>
    <w:rsid w:val="00A248E3"/>
    <w:rsid w:val="00A35D53"/>
    <w:rsid w:val="00A37392"/>
    <w:rsid w:val="00A40867"/>
    <w:rsid w:val="00A4722C"/>
    <w:rsid w:val="00A506D9"/>
    <w:rsid w:val="00A70ED8"/>
    <w:rsid w:val="00A9057D"/>
    <w:rsid w:val="00AB1A72"/>
    <w:rsid w:val="00AB1EC3"/>
    <w:rsid w:val="00AB3B20"/>
    <w:rsid w:val="00AD27FD"/>
    <w:rsid w:val="00AE49E4"/>
    <w:rsid w:val="00AE5C50"/>
    <w:rsid w:val="00AF213E"/>
    <w:rsid w:val="00B1519B"/>
    <w:rsid w:val="00B5231F"/>
    <w:rsid w:val="00B5283D"/>
    <w:rsid w:val="00B54203"/>
    <w:rsid w:val="00B80257"/>
    <w:rsid w:val="00BA7E82"/>
    <w:rsid w:val="00BD75FB"/>
    <w:rsid w:val="00C04D97"/>
    <w:rsid w:val="00C1398B"/>
    <w:rsid w:val="00C24A1B"/>
    <w:rsid w:val="00C4705A"/>
    <w:rsid w:val="00C676C8"/>
    <w:rsid w:val="00CA15DF"/>
    <w:rsid w:val="00CC02E4"/>
    <w:rsid w:val="00CC672B"/>
    <w:rsid w:val="00CC71B4"/>
    <w:rsid w:val="00CD6052"/>
    <w:rsid w:val="00CE138D"/>
    <w:rsid w:val="00CF0033"/>
    <w:rsid w:val="00CF2746"/>
    <w:rsid w:val="00CF3FFE"/>
    <w:rsid w:val="00D21450"/>
    <w:rsid w:val="00D406EC"/>
    <w:rsid w:val="00D6117E"/>
    <w:rsid w:val="00DB3CF9"/>
    <w:rsid w:val="00DB579C"/>
    <w:rsid w:val="00DC0F41"/>
    <w:rsid w:val="00DD59B8"/>
    <w:rsid w:val="00DE4595"/>
    <w:rsid w:val="00DF6C39"/>
    <w:rsid w:val="00E0076E"/>
    <w:rsid w:val="00E13D51"/>
    <w:rsid w:val="00E145E2"/>
    <w:rsid w:val="00E15BF5"/>
    <w:rsid w:val="00E1662B"/>
    <w:rsid w:val="00E2691D"/>
    <w:rsid w:val="00E36610"/>
    <w:rsid w:val="00E602BF"/>
    <w:rsid w:val="00E61713"/>
    <w:rsid w:val="00E73A19"/>
    <w:rsid w:val="00F437C4"/>
    <w:rsid w:val="00F51FE5"/>
    <w:rsid w:val="00F531ED"/>
    <w:rsid w:val="00FA151E"/>
    <w:rsid w:val="00FA3582"/>
    <w:rsid w:val="00FB0E2A"/>
    <w:rsid w:val="00FB121F"/>
    <w:rsid w:val="00FB4896"/>
    <w:rsid w:val="00FB67D6"/>
    <w:rsid w:val="00FC2556"/>
    <w:rsid w:val="043AEB84"/>
    <w:rsid w:val="04D8B28C"/>
    <w:rsid w:val="06CFFF4A"/>
    <w:rsid w:val="09382F91"/>
    <w:rsid w:val="0D57913A"/>
    <w:rsid w:val="0FAF445B"/>
    <w:rsid w:val="1C805550"/>
    <w:rsid w:val="2C4E2363"/>
    <w:rsid w:val="361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2E8A"/>
  <w15:docId w15:val="{F611A060-8822-499B-9CF1-0633BA87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65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4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D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E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5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4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4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F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3329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E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16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E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58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582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D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3BCA"/>
    <w:rPr>
      <w:rFonts w:ascii="Calibri" w:eastAsia="Calibri" w:hAnsi="Calibri" w:cs="Calibr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0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t.gov.au/community/honours-and-awards/young-canberra-citizen-of-the-year-aw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hcs.smartygrants.com.au/YCCY2025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uth.InterACT@ac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9D0BE354B240B04E226619D65AE7" ma:contentTypeVersion="3" ma:contentTypeDescription="Create a new document." ma:contentTypeScope="" ma:versionID="652c1f077d82c227bdd8341c0cf8a9e3">
  <xsd:schema xmlns:xsd="http://www.w3.org/2001/XMLSchema" xmlns:xs="http://www.w3.org/2001/XMLSchema" xmlns:p="http://schemas.microsoft.com/office/2006/metadata/properties" xmlns:ns2="34b3b048-3965-4a95-8c02-ccb369c4fe55" targetNamespace="http://schemas.microsoft.com/office/2006/metadata/properties" ma:root="true" ma:fieldsID="7770560b39af648aa1266b12b8fa5e3e" ns2:_="">
    <xsd:import namespace="34b3b048-3965-4a95-8c02-ccb369c4f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3b048-3965-4a95-8c02-ccb369c4f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F02D8-99E7-4360-869B-B021A26F3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5185A-E5C0-4201-9629-9E3DDA3C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3b048-3965-4a95-8c02-ccb369c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FB9E5-6653-4DEE-9162-453422A80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Canberra Citizen of the Year 2024 Guidelines</vt:lpstr>
    </vt:vector>
  </TitlesOfParts>
  <Company>ACT Government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Canberra Citizen of the Year 2025 Guidelines</dc:title>
  <dc:subject/>
  <dc:creator>ACT Government</dc:creator>
  <cp:keywords/>
  <dc:description/>
  <dcterms:created xsi:type="dcterms:W3CDTF">2025-07-16T07:27:00Z</dcterms:created>
  <dcterms:modified xsi:type="dcterms:W3CDTF">2025-07-16T07:33:00Z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2025-05-25T00:00:00Z</vt:filetime>
  </property>
  <property fmtid="{D5CDD505-2E9C-101B-9397-08002B2CF9AE}" pid="5" name="MSIP_Label_69af8531-eb46-4968-8cb3-105d2f5ea87e_ActionId">
    <vt:lpwstr>4499d278-6080-43fa-9605-9872777d8f4f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2024-06-18T02:43:37Z</vt:lpwstr>
  </property>
  <property fmtid="{D5CDD505-2E9C-101B-9397-08002B2CF9AE}" pid="11" name="MSIP_Label_69af8531-eb46-4968-8cb3-105d2f5ea87e_SiteId">
    <vt:lpwstr>b46c1908-0334-4236-b978-585ee88e4199</vt:lpwstr>
  </property>
  <property fmtid="{D5CDD505-2E9C-101B-9397-08002B2CF9AE}" pid="12" name="Producer">
    <vt:lpwstr>Adobe PDF Library 24.2.159</vt:lpwstr>
  </property>
  <property fmtid="{D5CDD505-2E9C-101B-9397-08002B2CF9AE}" pid="13" name="SourceModified">
    <vt:lpwstr>D:20240725071625</vt:lpwstr>
  </property>
  <property fmtid="{D5CDD505-2E9C-101B-9397-08002B2CF9AE}" pid="14" name="ContentTypeId">
    <vt:lpwstr>0x010100BC849D0BE354B240B04E226619D65AE7</vt:lpwstr>
  </property>
</Properties>
</file>