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66BD6" w14:textId="77777777" w:rsidR="00901E72" w:rsidRPr="00115840" w:rsidRDefault="00901E72" w:rsidP="00115840">
      <w:pPr>
        <w:pStyle w:val="Header"/>
        <w:tabs>
          <w:tab w:val="clear" w:pos="4153"/>
          <w:tab w:val="clear" w:pos="8306"/>
        </w:tabs>
        <w:ind w:hanging="3"/>
        <w:jc w:val="center"/>
        <w:rPr>
          <w:rFonts w:ascii="Calibri" w:hAnsi="Calibri" w:cs="Calibri"/>
          <w:b/>
          <w:bCs/>
          <w:sz w:val="32"/>
          <w:szCs w:val="32"/>
        </w:rPr>
      </w:pPr>
      <w:r w:rsidRPr="00115840">
        <w:rPr>
          <w:rFonts w:ascii="Calibri" w:hAnsi="Calibri" w:cs="Calibri"/>
          <w:b/>
          <w:bCs/>
          <w:sz w:val="32"/>
          <w:szCs w:val="32"/>
        </w:rPr>
        <w:t>TREATMENT WITH AN UNAPPROVED PRODUCT</w:t>
      </w:r>
    </w:p>
    <w:p w14:paraId="0A93F226" w14:textId="77777777" w:rsidR="00D95E87" w:rsidRPr="00115840" w:rsidRDefault="00914B63" w:rsidP="00104EAA">
      <w:pPr>
        <w:pStyle w:val="Header"/>
        <w:tabs>
          <w:tab w:val="clear" w:pos="4153"/>
          <w:tab w:val="clear" w:pos="8306"/>
        </w:tabs>
        <w:spacing w:after="240"/>
        <w:ind w:hanging="3"/>
        <w:jc w:val="center"/>
        <w:rPr>
          <w:rFonts w:ascii="Calibri" w:hAnsi="Calibri" w:cs="Calibri"/>
          <w:b/>
          <w:bCs/>
          <w:sz w:val="32"/>
          <w:szCs w:val="32"/>
        </w:rPr>
      </w:pPr>
      <w:r w:rsidRPr="00115840">
        <w:rPr>
          <w:rFonts w:ascii="Calibri" w:hAnsi="Calibri" w:cs="Calibri"/>
          <w:b/>
          <w:bCs/>
          <w:sz w:val="32"/>
          <w:szCs w:val="32"/>
        </w:rPr>
        <w:t xml:space="preserve">PATIENT </w:t>
      </w:r>
      <w:r w:rsidR="00D95E87" w:rsidRPr="00115840">
        <w:rPr>
          <w:rFonts w:ascii="Calibri" w:hAnsi="Calibri" w:cs="Calibri"/>
          <w:b/>
          <w:bCs/>
          <w:sz w:val="32"/>
          <w:szCs w:val="32"/>
        </w:rPr>
        <w:t>INFORMAT</w:t>
      </w:r>
      <w:r w:rsidR="008666EF" w:rsidRPr="00115840">
        <w:rPr>
          <w:rFonts w:ascii="Calibri" w:hAnsi="Calibri" w:cs="Calibri"/>
          <w:b/>
          <w:bCs/>
          <w:sz w:val="32"/>
          <w:szCs w:val="32"/>
        </w:rPr>
        <w:t>I</w:t>
      </w:r>
      <w:r w:rsidR="00D95E87" w:rsidRPr="00115840">
        <w:rPr>
          <w:rFonts w:ascii="Calibri" w:hAnsi="Calibri" w:cs="Calibri"/>
          <w:b/>
          <w:bCs/>
          <w:sz w:val="32"/>
          <w:szCs w:val="32"/>
        </w:rPr>
        <w:t>ON SHEET</w:t>
      </w:r>
    </w:p>
    <w:p w14:paraId="1759E846" w14:textId="62F19440" w:rsidR="00104EAA" w:rsidRPr="00104EAA" w:rsidRDefault="00104EAA" w:rsidP="00104EAA">
      <w:pPr>
        <w:spacing w:after="480" w:line="256" w:lineRule="auto"/>
        <w:jc w:val="center"/>
        <w:rPr>
          <w:rFonts w:ascii="Calibri" w:eastAsia="Calibri" w:hAnsi="Calibri" w:cs="Calibri"/>
          <w:b/>
          <w:i/>
          <w:iCs/>
          <w:color w:val="FF0000"/>
          <w:sz w:val="22"/>
          <w:szCs w:val="22"/>
        </w:rPr>
      </w:pPr>
      <w:r w:rsidRPr="00BD6A8B">
        <w:rPr>
          <w:rFonts w:ascii="Calibri" w:eastAsia="Calibri" w:hAnsi="Calibri" w:cs="Calibri"/>
          <w:b/>
          <w:i/>
          <w:iCs/>
          <w:color w:val="FF0000"/>
          <w:sz w:val="22"/>
          <w:szCs w:val="22"/>
        </w:rPr>
        <w:t>Text in red is instructional only. Please delete before submission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0"/>
        <w:gridCol w:w="4568"/>
      </w:tblGrid>
      <w:tr w:rsidR="00E1175F" w:rsidRPr="00115840" w14:paraId="31CF6D76" w14:textId="77777777" w:rsidTr="00633386">
        <w:tc>
          <w:tcPr>
            <w:tcW w:w="4697" w:type="dxa"/>
          </w:tcPr>
          <w:p w14:paraId="68BD4397" w14:textId="77777777" w:rsidR="00E1175F" w:rsidRPr="00115840" w:rsidRDefault="00E1175F" w:rsidP="00633386">
            <w:pPr>
              <w:pStyle w:val="Header"/>
              <w:tabs>
                <w:tab w:val="clear" w:pos="4153"/>
                <w:tab w:val="clear" w:pos="8306"/>
              </w:tabs>
              <w:spacing w:before="120" w:after="120"/>
              <w:rPr>
                <w:rFonts w:asciiTheme="minorHAnsi" w:hAnsiTheme="minorHAnsi" w:cstheme="minorHAnsi"/>
                <w:b/>
                <w:bCs/>
              </w:rPr>
            </w:pPr>
            <w:r w:rsidRPr="00115840">
              <w:rPr>
                <w:rFonts w:asciiTheme="minorHAnsi" w:hAnsiTheme="minorHAnsi" w:cstheme="minorHAnsi"/>
                <w:b/>
                <w:bCs/>
              </w:rPr>
              <w:t>Product name</w:t>
            </w:r>
          </w:p>
        </w:tc>
        <w:tc>
          <w:tcPr>
            <w:tcW w:w="4697" w:type="dxa"/>
          </w:tcPr>
          <w:p w14:paraId="3FD6E301" w14:textId="77777777" w:rsidR="00E1175F" w:rsidRPr="00115840" w:rsidRDefault="00E1175F" w:rsidP="00633386">
            <w:pPr>
              <w:pStyle w:val="Header"/>
              <w:tabs>
                <w:tab w:val="clear" w:pos="4153"/>
                <w:tab w:val="clear" w:pos="8306"/>
              </w:tabs>
              <w:spacing w:before="120" w:after="120"/>
              <w:rPr>
                <w:rFonts w:asciiTheme="minorHAnsi" w:hAnsiTheme="minorHAnsi" w:cstheme="minorHAnsi"/>
              </w:rPr>
            </w:pPr>
          </w:p>
        </w:tc>
      </w:tr>
      <w:tr w:rsidR="00E1175F" w:rsidRPr="00115840" w14:paraId="67767554" w14:textId="77777777" w:rsidTr="00633386">
        <w:tc>
          <w:tcPr>
            <w:tcW w:w="4697" w:type="dxa"/>
          </w:tcPr>
          <w:p w14:paraId="7DA7285F" w14:textId="77777777" w:rsidR="00E1175F" w:rsidRPr="00115840" w:rsidRDefault="00E1175F" w:rsidP="00633386">
            <w:pPr>
              <w:pStyle w:val="Header"/>
              <w:tabs>
                <w:tab w:val="clear" w:pos="4153"/>
                <w:tab w:val="clear" w:pos="8306"/>
              </w:tabs>
              <w:spacing w:before="120" w:after="120"/>
              <w:rPr>
                <w:rFonts w:asciiTheme="minorHAnsi" w:hAnsiTheme="minorHAnsi" w:cstheme="minorHAnsi"/>
                <w:b/>
                <w:bCs/>
              </w:rPr>
            </w:pPr>
            <w:r w:rsidRPr="00115840">
              <w:rPr>
                <w:rFonts w:asciiTheme="minorHAnsi" w:hAnsiTheme="minorHAnsi" w:cstheme="minorHAnsi"/>
                <w:b/>
                <w:bCs/>
              </w:rPr>
              <w:t>Dosage</w:t>
            </w:r>
            <w:r w:rsidR="002D3225" w:rsidRPr="00115840">
              <w:rPr>
                <w:rFonts w:asciiTheme="minorHAnsi" w:hAnsiTheme="minorHAnsi" w:cstheme="minorHAnsi"/>
                <w:b/>
                <w:bCs/>
              </w:rPr>
              <w:t xml:space="preserve"> and Frequency</w:t>
            </w:r>
          </w:p>
        </w:tc>
        <w:tc>
          <w:tcPr>
            <w:tcW w:w="4697" w:type="dxa"/>
          </w:tcPr>
          <w:p w14:paraId="10C4C2EB" w14:textId="77777777" w:rsidR="00E1175F" w:rsidRPr="00115840" w:rsidRDefault="00E1175F" w:rsidP="00633386">
            <w:pPr>
              <w:pStyle w:val="Header"/>
              <w:tabs>
                <w:tab w:val="clear" w:pos="4153"/>
                <w:tab w:val="clear" w:pos="8306"/>
              </w:tabs>
              <w:spacing w:before="120" w:after="120"/>
              <w:rPr>
                <w:rFonts w:asciiTheme="minorHAnsi" w:hAnsiTheme="minorHAnsi" w:cstheme="minorHAnsi"/>
              </w:rPr>
            </w:pPr>
          </w:p>
        </w:tc>
      </w:tr>
      <w:tr w:rsidR="00E1175F" w:rsidRPr="00115840" w14:paraId="7AB6A872" w14:textId="77777777" w:rsidTr="00633386">
        <w:tc>
          <w:tcPr>
            <w:tcW w:w="4697" w:type="dxa"/>
          </w:tcPr>
          <w:p w14:paraId="46800E0D" w14:textId="77777777" w:rsidR="00E1175F" w:rsidRPr="00115840" w:rsidRDefault="00E1175F" w:rsidP="00633386">
            <w:pPr>
              <w:pStyle w:val="Header"/>
              <w:tabs>
                <w:tab w:val="clear" w:pos="4153"/>
                <w:tab w:val="clear" w:pos="8306"/>
              </w:tabs>
              <w:spacing w:before="120" w:after="120"/>
              <w:rPr>
                <w:rFonts w:asciiTheme="minorHAnsi" w:hAnsiTheme="minorHAnsi" w:cstheme="minorHAnsi"/>
                <w:b/>
                <w:bCs/>
              </w:rPr>
            </w:pPr>
            <w:r w:rsidRPr="00115840">
              <w:rPr>
                <w:rFonts w:asciiTheme="minorHAnsi" w:hAnsiTheme="minorHAnsi" w:cstheme="minorHAnsi"/>
                <w:b/>
                <w:bCs/>
              </w:rPr>
              <w:t>Purpose for which product will be used</w:t>
            </w:r>
          </w:p>
        </w:tc>
        <w:tc>
          <w:tcPr>
            <w:tcW w:w="4697" w:type="dxa"/>
          </w:tcPr>
          <w:p w14:paraId="39A7F033" w14:textId="77777777" w:rsidR="00E1175F" w:rsidRPr="00115840" w:rsidRDefault="00E1175F" w:rsidP="00633386">
            <w:pPr>
              <w:pStyle w:val="Header"/>
              <w:tabs>
                <w:tab w:val="clear" w:pos="4153"/>
                <w:tab w:val="clear" w:pos="8306"/>
              </w:tabs>
              <w:spacing w:before="120" w:after="120"/>
              <w:rPr>
                <w:rFonts w:asciiTheme="minorHAnsi" w:hAnsiTheme="minorHAnsi" w:cstheme="minorHAnsi"/>
              </w:rPr>
            </w:pPr>
          </w:p>
        </w:tc>
      </w:tr>
      <w:tr w:rsidR="00E1175F" w:rsidRPr="00115840" w14:paraId="0EE8334B" w14:textId="77777777" w:rsidTr="00633386">
        <w:tc>
          <w:tcPr>
            <w:tcW w:w="4697" w:type="dxa"/>
          </w:tcPr>
          <w:p w14:paraId="4C690809" w14:textId="77777777" w:rsidR="00E1175F" w:rsidRPr="00115840" w:rsidRDefault="00E1175F" w:rsidP="00633386">
            <w:pPr>
              <w:pStyle w:val="Header"/>
              <w:tabs>
                <w:tab w:val="clear" w:pos="4153"/>
                <w:tab w:val="clear" w:pos="8306"/>
              </w:tabs>
              <w:spacing w:before="120" w:after="120"/>
              <w:rPr>
                <w:rFonts w:asciiTheme="minorHAnsi" w:hAnsiTheme="minorHAnsi" w:cstheme="minorHAnsi"/>
                <w:b/>
                <w:bCs/>
              </w:rPr>
            </w:pPr>
            <w:r w:rsidRPr="00115840">
              <w:rPr>
                <w:rFonts w:asciiTheme="minorHAnsi" w:hAnsiTheme="minorHAnsi" w:cstheme="minorHAnsi"/>
                <w:b/>
                <w:bCs/>
              </w:rPr>
              <w:t>Prescribing doctor</w:t>
            </w:r>
          </w:p>
        </w:tc>
        <w:tc>
          <w:tcPr>
            <w:tcW w:w="4697" w:type="dxa"/>
          </w:tcPr>
          <w:p w14:paraId="74662D63" w14:textId="77777777" w:rsidR="00E1175F" w:rsidRPr="00115840" w:rsidRDefault="00E1175F" w:rsidP="00633386">
            <w:pPr>
              <w:pStyle w:val="Header"/>
              <w:tabs>
                <w:tab w:val="clear" w:pos="4153"/>
                <w:tab w:val="clear" w:pos="8306"/>
              </w:tabs>
              <w:spacing w:before="120" w:after="120"/>
              <w:rPr>
                <w:rFonts w:asciiTheme="minorHAnsi" w:hAnsiTheme="minorHAnsi" w:cstheme="minorHAnsi"/>
              </w:rPr>
            </w:pPr>
          </w:p>
        </w:tc>
      </w:tr>
    </w:tbl>
    <w:p w14:paraId="7D046F54" w14:textId="77777777" w:rsidR="00D76A51" w:rsidRPr="00115840" w:rsidRDefault="00D76A51" w:rsidP="00E1175F">
      <w:pPr>
        <w:numPr>
          <w:ilvl w:val="0"/>
          <w:numId w:val="4"/>
        </w:numPr>
        <w:spacing w:before="480" w:after="120"/>
        <w:rPr>
          <w:rFonts w:asciiTheme="minorHAnsi" w:hAnsiTheme="minorHAnsi" w:cstheme="minorHAnsi"/>
          <w:b/>
          <w:bCs/>
        </w:rPr>
      </w:pPr>
      <w:r w:rsidRPr="00115840">
        <w:rPr>
          <w:rFonts w:asciiTheme="minorHAnsi" w:hAnsiTheme="minorHAnsi" w:cstheme="minorHAnsi"/>
          <w:b/>
          <w:bCs/>
        </w:rPr>
        <w:t>Wha</w:t>
      </w:r>
      <w:r w:rsidR="004F0539" w:rsidRPr="00115840">
        <w:rPr>
          <w:rFonts w:asciiTheme="minorHAnsi" w:hAnsiTheme="minorHAnsi" w:cstheme="minorHAnsi"/>
          <w:b/>
          <w:bCs/>
        </w:rPr>
        <w:t xml:space="preserve">t is the purpose of this </w:t>
      </w:r>
      <w:r w:rsidR="00901E72" w:rsidRPr="00115840">
        <w:rPr>
          <w:rFonts w:asciiTheme="minorHAnsi" w:hAnsiTheme="minorHAnsi" w:cstheme="minorHAnsi"/>
          <w:b/>
          <w:bCs/>
        </w:rPr>
        <w:t>document</w:t>
      </w:r>
      <w:r w:rsidR="004F0539" w:rsidRPr="00115840">
        <w:rPr>
          <w:rFonts w:asciiTheme="minorHAnsi" w:hAnsiTheme="minorHAnsi" w:cstheme="minorHAnsi"/>
          <w:b/>
          <w:bCs/>
        </w:rPr>
        <w:t>?</w:t>
      </w:r>
    </w:p>
    <w:p w14:paraId="2E2FD45D" w14:textId="77777777" w:rsidR="005A626C" w:rsidRPr="00115840" w:rsidRDefault="00901E72" w:rsidP="00E1175F">
      <w:pPr>
        <w:tabs>
          <w:tab w:val="left" w:pos="360"/>
        </w:tabs>
        <w:spacing w:after="120"/>
        <w:rPr>
          <w:rFonts w:asciiTheme="minorHAnsi" w:hAnsiTheme="minorHAnsi" w:cstheme="minorHAnsi"/>
        </w:rPr>
      </w:pPr>
      <w:r w:rsidRPr="00115840">
        <w:rPr>
          <w:rFonts w:asciiTheme="minorHAnsi" w:hAnsiTheme="minorHAnsi" w:cstheme="minorHAnsi"/>
        </w:rPr>
        <w:t xml:space="preserve">Your doctor has recommended that </w:t>
      </w:r>
      <w:r w:rsidR="00D95E87" w:rsidRPr="00115840">
        <w:rPr>
          <w:rFonts w:asciiTheme="minorHAnsi" w:hAnsiTheme="minorHAnsi" w:cstheme="minorHAnsi"/>
        </w:rPr>
        <w:t xml:space="preserve">you should </w:t>
      </w:r>
      <w:r w:rsidRPr="00115840">
        <w:rPr>
          <w:rFonts w:asciiTheme="minorHAnsi" w:hAnsiTheme="minorHAnsi" w:cstheme="minorHAnsi"/>
        </w:rPr>
        <w:t xml:space="preserve">be treated with the </w:t>
      </w:r>
      <w:r w:rsidR="00850EBA" w:rsidRPr="00115840">
        <w:rPr>
          <w:rFonts w:asciiTheme="minorHAnsi" w:hAnsiTheme="minorHAnsi" w:cstheme="minorHAnsi"/>
        </w:rPr>
        <w:t>above-named</w:t>
      </w:r>
      <w:r w:rsidR="00D95E87" w:rsidRPr="00115840">
        <w:rPr>
          <w:rFonts w:asciiTheme="minorHAnsi" w:hAnsiTheme="minorHAnsi" w:cstheme="minorHAnsi"/>
        </w:rPr>
        <w:t xml:space="preserve"> product. This product is not </w:t>
      </w:r>
      <w:r w:rsidR="00E86FF1" w:rsidRPr="00115840">
        <w:rPr>
          <w:rFonts w:asciiTheme="minorHAnsi" w:hAnsiTheme="minorHAnsi" w:cstheme="minorHAnsi"/>
        </w:rPr>
        <w:t xml:space="preserve">an </w:t>
      </w:r>
      <w:r w:rsidR="00D95E87" w:rsidRPr="00115840">
        <w:rPr>
          <w:rFonts w:asciiTheme="minorHAnsi" w:hAnsiTheme="minorHAnsi" w:cstheme="minorHAnsi"/>
        </w:rPr>
        <w:t xml:space="preserve">approved </w:t>
      </w:r>
      <w:r w:rsidR="00E86FF1" w:rsidRPr="00115840">
        <w:rPr>
          <w:rFonts w:asciiTheme="minorHAnsi" w:hAnsiTheme="minorHAnsi" w:cstheme="minorHAnsi"/>
        </w:rPr>
        <w:t>product listed in the Australian Register of Therapeutic Goods (ARTG)</w:t>
      </w:r>
      <w:r w:rsidR="002D3225" w:rsidRPr="00115840">
        <w:rPr>
          <w:rFonts w:asciiTheme="minorHAnsi" w:hAnsiTheme="minorHAnsi" w:cstheme="minorHAnsi"/>
        </w:rPr>
        <w:t>.</w:t>
      </w:r>
      <w:r w:rsidR="00E86FF1" w:rsidRPr="00115840">
        <w:rPr>
          <w:rFonts w:asciiTheme="minorHAnsi" w:hAnsiTheme="minorHAnsi" w:cstheme="minorHAnsi"/>
        </w:rPr>
        <w:t xml:space="preserve"> </w:t>
      </w:r>
      <w:r w:rsidR="002D3225" w:rsidRPr="00115840">
        <w:rPr>
          <w:rFonts w:asciiTheme="minorHAnsi" w:hAnsiTheme="minorHAnsi" w:cstheme="minorHAnsi"/>
        </w:rPr>
        <w:t>I</w:t>
      </w:r>
      <w:r w:rsidR="00E86FF1" w:rsidRPr="00115840">
        <w:rPr>
          <w:rFonts w:asciiTheme="minorHAnsi" w:hAnsiTheme="minorHAnsi" w:cstheme="minorHAnsi"/>
        </w:rPr>
        <w:t>ts</w:t>
      </w:r>
      <w:r w:rsidR="00D95E87" w:rsidRPr="00115840">
        <w:rPr>
          <w:rFonts w:asciiTheme="minorHAnsi" w:hAnsiTheme="minorHAnsi" w:cstheme="minorHAnsi"/>
        </w:rPr>
        <w:t xml:space="preserve"> use </w:t>
      </w:r>
      <w:r w:rsidR="00E86FF1" w:rsidRPr="00115840">
        <w:rPr>
          <w:rFonts w:asciiTheme="minorHAnsi" w:hAnsiTheme="minorHAnsi" w:cstheme="minorHAnsi"/>
        </w:rPr>
        <w:t xml:space="preserve">in this case </w:t>
      </w:r>
      <w:r w:rsidR="00D95E87" w:rsidRPr="00115840">
        <w:rPr>
          <w:rFonts w:asciiTheme="minorHAnsi" w:hAnsiTheme="minorHAnsi" w:cstheme="minorHAnsi"/>
        </w:rPr>
        <w:t>has been approved</w:t>
      </w:r>
      <w:r w:rsidR="00E86FF1" w:rsidRPr="00115840">
        <w:rPr>
          <w:rFonts w:asciiTheme="minorHAnsi" w:hAnsiTheme="minorHAnsi" w:cstheme="minorHAnsi"/>
        </w:rPr>
        <w:t xml:space="preserve"> by the ACT Health Human Research Ethics Committee and the Therapeutic Goods Administration (TGA)</w:t>
      </w:r>
      <w:r w:rsidR="00D95E87" w:rsidRPr="00115840">
        <w:rPr>
          <w:rFonts w:asciiTheme="minorHAnsi" w:hAnsiTheme="minorHAnsi" w:cstheme="minorHAnsi"/>
        </w:rPr>
        <w:t xml:space="preserve"> under section 19(5) of the </w:t>
      </w:r>
      <w:r w:rsidR="00D95E87" w:rsidRPr="00115840">
        <w:rPr>
          <w:rFonts w:asciiTheme="minorHAnsi" w:hAnsiTheme="minorHAnsi" w:cstheme="minorHAnsi"/>
          <w:i/>
          <w:iCs/>
        </w:rPr>
        <w:t>Therapeutic Goods Act 1989</w:t>
      </w:r>
      <w:r w:rsidR="00D95E87" w:rsidRPr="00115840">
        <w:rPr>
          <w:rFonts w:asciiTheme="minorHAnsi" w:hAnsiTheme="minorHAnsi" w:cstheme="minorHAnsi"/>
        </w:rPr>
        <w:t>.</w:t>
      </w:r>
      <w:r w:rsidRPr="00115840">
        <w:rPr>
          <w:rFonts w:asciiTheme="minorHAnsi" w:hAnsiTheme="minorHAnsi" w:cstheme="minorHAnsi"/>
        </w:rPr>
        <w:t xml:space="preserve"> </w:t>
      </w:r>
      <w:r w:rsidR="005A626C" w:rsidRPr="00115840">
        <w:rPr>
          <w:rFonts w:asciiTheme="minorHAnsi" w:hAnsiTheme="minorHAnsi" w:cstheme="minorHAnsi"/>
        </w:rPr>
        <w:t xml:space="preserve"> </w:t>
      </w:r>
    </w:p>
    <w:p w14:paraId="7BF2CE85" w14:textId="77777777" w:rsidR="00D95E87" w:rsidRPr="00115840" w:rsidRDefault="00D95E87" w:rsidP="00E1175F">
      <w:pPr>
        <w:tabs>
          <w:tab w:val="left" w:pos="360"/>
        </w:tabs>
        <w:spacing w:after="120"/>
        <w:rPr>
          <w:rFonts w:asciiTheme="minorHAnsi" w:hAnsiTheme="minorHAnsi" w:cstheme="minorHAnsi"/>
        </w:rPr>
      </w:pPr>
      <w:r w:rsidRPr="00115840">
        <w:rPr>
          <w:rFonts w:asciiTheme="minorHAnsi" w:hAnsiTheme="minorHAnsi" w:cstheme="minorHAnsi"/>
        </w:rPr>
        <w:t>Before you consent to using the unapproved product</w:t>
      </w:r>
      <w:r w:rsidR="00DE49A7" w:rsidRPr="00115840">
        <w:rPr>
          <w:rFonts w:asciiTheme="minorHAnsi" w:hAnsiTheme="minorHAnsi" w:cstheme="minorHAnsi"/>
        </w:rPr>
        <w:t>,</w:t>
      </w:r>
      <w:r w:rsidRPr="00115840">
        <w:rPr>
          <w:rFonts w:asciiTheme="minorHAnsi" w:hAnsiTheme="minorHAnsi" w:cstheme="minorHAnsi"/>
        </w:rPr>
        <w:t xml:space="preserve"> we need to tell you what being unapproved means and the possible risks with the use of this product.</w:t>
      </w:r>
    </w:p>
    <w:p w14:paraId="2CE9C33F" w14:textId="77777777" w:rsidR="00D95E87" w:rsidRPr="00115840" w:rsidRDefault="00D95E87" w:rsidP="00E1175F">
      <w:pPr>
        <w:numPr>
          <w:ilvl w:val="0"/>
          <w:numId w:val="4"/>
        </w:numPr>
        <w:spacing w:before="240" w:after="120"/>
        <w:rPr>
          <w:rFonts w:asciiTheme="minorHAnsi" w:hAnsiTheme="minorHAnsi" w:cstheme="minorHAnsi"/>
          <w:b/>
          <w:bCs/>
        </w:rPr>
      </w:pPr>
      <w:r w:rsidRPr="00115840">
        <w:rPr>
          <w:rFonts w:asciiTheme="minorHAnsi" w:hAnsiTheme="minorHAnsi" w:cstheme="minorHAnsi"/>
          <w:b/>
          <w:bCs/>
        </w:rPr>
        <w:t>What is an unapproved product?</w:t>
      </w:r>
    </w:p>
    <w:p w14:paraId="1EF41657" w14:textId="77777777" w:rsidR="00D95E87" w:rsidRPr="00115840" w:rsidRDefault="00850EBA" w:rsidP="00E1175F">
      <w:pPr>
        <w:tabs>
          <w:tab w:val="left" w:pos="360"/>
        </w:tabs>
        <w:spacing w:after="120"/>
        <w:rPr>
          <w:rFonts w:asciiTheme="minorHAnsi" w:hAnsiTheme="minorHAnsi" w:cstheme="minorHAnsi"/>
        </w:rPr>
      </w:pPr>
      <w:r w:rsidRPr="00115840">
        <w:rPr>
          <w:rFonts w:asciiTheme="minorHAnsi" w:hAnsiTheme="minorHAnsi" w:cstheme="minorHAnsi"/>
        </w:rPr>
        <w:t>An unapproved product is one that has either</w:t>
      </w:r>
      <w:r w:rsidR="00CA4A3A" w:rsidRPr="00115840">
        <w:rPr>
          <w:rFonts w:asciiTheme="minorHAnsi" w:hAnsiTheme="minorHAnsi" w:cstheme="minorHAnsi"/>
        </w:rPr>
        <w:t>,</w:t>
      </w:r>
      <w:r w:rsidRPr="00115840">
        <w:rPr>
          <w:rFonts w:asciiTheme="minorHAnsi" w:hAnsiTheme="minorHAnsi" w:cstheme="minorHAnsi"/>
        </w:rPr>
        <w:t xml:space="preserve"> </w:t>
      </w:r>
      <w:r w:rsidR="00D95E87" w:rsidRPr="00115840">
        <w:rPr>
          <w:rFonts w:asciiTheme="minorHAnsi" w:hAnsiTheme="minorHAnsi" w:cstheme="minorHAnsi"/>
        </w:rPr>
        <w:t>not been approved</w:t>
      </w:r>
      <w:r w:rsidR="00415BE5" w:rsidRPr="00115840">
        <w:rPr>
          <w:rFonts w:asciiTheme="minorHAnsi" w:hAnsiTheme="minorHAnsi" w:cstheme="minorHAnsi"/>
        </w:rPr>
        <w:t>, or ha</w:t>
      </w:r>
      <w:r w:rsidRPr="00115840">
        <w:rPr>
          <w:rFonts w:asciiTheme="minorHAnsi" w:hAnsiTheme="minorHAnsi" w:cstheme="minorHAnsi"/>
        </w:rPr>
        <w:t>s</w:t>
      </w:r>
      <w:r w:rsidR="00415BE5" w:rsidRPr="00115840">
        <w:rPr>
          <w:rFonts w:asciiTheme="minorHAnsi" w:hAnsiTheme="minorHAnsi" w:cstheme="minorHAnsi"/>
        </w:rPr>
        <w:t xml:space="preserve"> been approved and subsequently been removed from the register for supply by the government’s regulator, the TGA</w:t>
      </w:r>
      <w:r w:rsidR="00D95E87" w:rsidRPr="00115840">
        <w:rPr>
          <w:rFonts w:asciiTheme="minorHAnsi" w:hAnsiTheme="minorHAnsi" w:cstheme="minorHAnsi"/>
        </w:rPr>
        <w:t>.</w:t>
      </w:r>
    </w:p>
    <w:p w14:paraId="1509C1E7" w14:textId="77777777" w:rsidR="00D95E87" w:rsidRPr="00115840" w:rsidRDefault="00850EBA" w:rsidP="00E1175F">
      <w:pPr>
        <w:tabs>
          <w:tab w:val="left" w:pos="360"/>
        </w:tabs>
        <w:spacing w:after="120"/>
        <w:rPr>
          <w:rFonts w:asciiTheme="minorHAnsi" w:hAnsiTheme="minorHAnsi" w:cstheme="minorHAnsi"/>
        </w:rPr>
      </w:pPr>
      <w:r w:rsidRPr="00115840">
        <w:rPr>
          <w:rFonts w:asciiTheme="minorHAnsi" w:hAnsiTheme="minorHAnsi" w:cstheme="minorHAnsi"/>
        </w:rPr>
        <w:t xml:space="preserve">There are circumstances where patients may require access to medicines or medical devices that are unapproved. </w:t>
      </w:r>
      <w:r w:rsidR="00D95E87" w:rsidRPr="00115840">
        <w:rPr>
          <w:rFonts w:asciiTheme="minorHAnsi" w:hAnsiTheme="minorHAnsi" w:cstheme="minorHAnsi"/>
        </w:rPr>
        <w:t xml:space="preserve">In these circumstances a </w:t>
      </w:r>
      <w:r w:rsidR="00DC031E" w:rsidRPr="00115840">
        <w:rPr>
          <w:rFonts w:asciiTheme="minorHAnsi" w:hAnsiTheme="minorHAnsi" w:cstheme="minorHAnsi"/>
        </w:rPr>
        <w:t>doctor</w:t>
      </w:r>
      <w:r w:rsidR="00D95E87" w:rsidRPr="00115840">
        <w:rPr>
          <w:rFonts w:asciiTheme="minorHAnsi" w:hAnsiTheme="minorHAnsi" w:cstheme="minorHAnsi"/>
        </w:rPr>
        <w:t xml:space="preserve"> may be granted authority to become an authorised prescriber of a specified unapproved therapeutic good (or class of unapproved therapeutic goods) to specific patients (or classes of recipients) with a particular medical condition.</w:t>
      </w:r>
    </w:p>
    <w:p w14:paraId="32607A89" w14:textId="77777777" w:rsidR="00D95E87" w:rsidRPr="00115840" w:rsidRDefault="00D95E87" w:rsidP="00E1175F">
      <w:pPr>
        <w:tabs>
          <w:tab w:val="left" w:pos="360"/>
        </w:tabs>
        <w:spacing w:after="120"/>
        <w:rPr>
          <w:rFonts w:asciiTheme="minorHAnsi" w:hAnsiTheme="minorHAnsi" w:cstheme="minorHAnsi"/>
        </w:rPr>
      </w:pPr>
      <w:r w:rsidRPr="00115840">
        <w:rPr>
          <w:rFonts w:asciiTheme="minorHAnsi" w:hAnsiTheme="minorHAnsi" w:cstheme="minorHAnsi"/>
        </w:rPr>
        <w:t xml:space="preserve">Because it is an unapproved product, the </w:t>
      </w:r>
      <w:r w:rsidR="00850EBA" w:rsidRPr="00115840">
        <w:rPr>
          <w:rFonts w:asciiTheme="minorHAnsi" w:hAnsiTheme="minorHAnsi" w:cstheme="minorHAnsi"/>
        </w:rPr>
        <w:t xml:space="preserve">prescribing doctor and the </w:t>
      </w:r>
      <w:r w:rsidRPr="00115840">
        <w:rPr>
          <w:rFonts w:asciiTheme="minorHAnsi" w:hAnsiTheme="minorHAnsi" w:cstheme="minorHAnsi"/>
        </w:rPr>
        <w:t>TGA can give no guarantee as to the quality, safety and efficacy of the product.</w:t>
      </w:r>
    </w:p>
    <w:p w14:paraId="3A49956A" w14:textId="77777777" w:rsidR="00D95E87" w:rsidRPr="00115840" w:rsidRDefault="00850EBA" w:rsidP="00E1175F">
      <w:pPr>
        <w:tabs>
          <w:tab w:val="left" w:pos="360"/>
        </w:tabs>
        <w:spacing w:after="120"/>
        <w:rPr>
          <w:rFonts w:asciiTheme="minorHAnsi" w:hAnsiTheme="minorHAnsi" w:cstheme="minorHAnsi"/>
        </w:rPr>
      </w:pPr>
      <w:r w:rsidRPr="00115840">
        <w:rPr>
          <w:rFonts w:asciiTheme="minorHAnsi" w:hAnsiTheme="minorHAnsi" w:cstheme="minorHAnsi"/>
        </w:rPr>
        <w:t>T</w:t>
      </w:r>
      <w:r w:rsidR="00D95E87" w:rsidRPr="00115840">
        <w:rPr>
          <w:rFonts w:asciiTheme="minorHAnsi" w:hAnsiTheme="minorHAnsi" w:cstheme="minorHAnsi"/>
        </w:rPr>
        <w:t xml:space="preserve">he product may still be the </w:t>
      </w:r>
      <w:r w:rsidR="008666EF" w:rsidRPr="00115840">
        <w:rPr>
          <w:rFonts w:asciiTheme="minorHAnsi" w:hAnsiTheme="minorHAnsi" w:cstheme="minorHAnsi"/>
        </w:rPr>
        <w:t>best</w:t>
      </w:r>
      <w:r w:rsidR="00D95E87" w:rsidRPr="00115840">
        <w:rPr>
          <w:rFonts w:asciiTheme="minorHAnsi" w:hAnsiTheme="minorHAnsi" w:cstheme="minorHAnsi"/>
        </w:rPr>
        <w:t xml:space="preserve"> treatment for you in your </w:t>
      </w:r>
      <w:proofErr w:type="gramStart"/>
      <w:r w:rsidR="00D95E87" w:rsidRPr="00115840">
        <w:rPr>
          <w:rFonts w:asciiTheme="minorHAnsi" w:hAnsiTheme="minorHAnsi" w:cstheme="minorHAnsi"/>
        </w:rPr>
        <w:t>particular circumstances</w:t>
      </w:r>
      <w:proofErr w:type="gramEnd"/>
      <w:r w:rsidR="00D95E87" w:rsidRPr="00115840">
        <w:rPr>
          <w:rFonts w:asciiTheme="minorHAnsi" w:hAnsiTheme="minorHAnsi" w:cstheme="minorHAnsi"/>
        </w:rPr>
        <w:t>. This is something for you and your doctor to discuss.</w:t>
      </w:r>
    </w:p>
    <w:p w14:paraId="33F5CD77" w14:textId="77777777" w:rsidR="00D95E87" w:rsidRPr="00115840" w:rsidRDefault="00D95E87" w:rsidP="00E1175F">
      <w:pPr>
        <w:numPr>
          <w:ilvl w:val="0"/>
          <w:numId w:val="4"/>
        </w:numPr>
        <w:spacing w:before="240" w:after="120"/>
        <w:rPr>
          <w:rFonts w:asciiTheme="minorHAnsi" w:hAnsiTheme="minorHAnsi" w:cstheme="minorHAnsi"/>
          <w:b/>
          <w:bCs/>
        </w:rPr>
      </w:pPr>
      <w:r w:rsidRPr="00115840">
        <w:rPr>
          <w:rFonts w:asciiTheme="minorHAnsi" w:hAnsiTheme="minorHAnsi" w:cstheme="minorHAnsi"/>
          <w:b/>
          <w:bCs/>
        </w:rPr>
        <w:t>Has this product been approved in other countries?</w:t>
      </w:r>
    </w:p>
    <w:p w14:paraId="77D80C6B" w14:textId="77777777" w:rsidR="008666EF" w:rsidRPr="00115840" w:rsidRDefault="00A0668B" w:rsidP="00E1175F">
      <w:pPr>
        <w:pStyle w:val="BodyTextIndent"/>
        <w:spacing w:after="120"/>
        <w:ind w:left="0"/>
        <w:rPr>
          <w:rFonts w:asciiTheme="minorHAnsi" w:hAnsiTheme="minorHAnsi" w:cstheme="minorHAnsi"/>
          <w:i/>
          <w:iCs/>
          <w:color w:val="FF0000"/>
        </w:rPr>
      </w:pPr>
      <w:r w:rsidRPr="00115840">
        <w:rPr>
          <w:rFonts w:asciiTheme="minorHAnsi" w:hAnsiTheme="minorHAnsi" w:cstheme="minorHAnsi"/>
          <w:i/>
          <w:iCs/>
          <w:color w:val="FF0000"/>
        </w:rPr>
        <w:t xml:space="preserve">Describe the regulatory status of the product in overseas countries with regulatory standards comparable to those in Australia such as USA, UK, The Netherlands, Canada and Sweden) or if </w:t>
      </w:r>
      <w:r w:rsidRPr="00115840">
        <w:rPr>
          <w:rFonts w:asciiTheme="minorHAnsi" w:hAnsiTheme="minorHAnsi" w:cstheme="minorHAnsi"/>
          <w:i/>
          <w:iCs/>
          <w:color w:val="FF0000"/>
        </w:rPr>
        <w:lastRenderedPageBreak/>
        <w:t>not approved in any of these countries whether the product has been the subject of clinical trials either in Australia or overseas.</w:t>
      </w:r>
    </w:p>
    <w:p w14:paraId="36615BEF" w14:textId="77777777" w:rsidR="008666EF" w:rsidRPr="00115840" w:rsidRDefault="008666EF" w:rsidP="00E1175F">
      <w:pPr>
        <w:numPr>
          <w:ilvl w:val="0"/>
          <w:numId w:val="4"/>
        </w:numPr>
        <w:spacing w:after="120"/>
        <w:rPr>
          <w:rFonts w:asciiTheme="minorHAnsi" w:hAnsiTheme="minorHAnsi" w:cstheme="minorHAnsi"/>
          <w:b/>
          <w:bCs/>
        </w:rPr>
      </w:pPr>
      <w:r w:rsidRPr="00115840">
        <w:rPr>
          <w:rFonts w:asciiTheme="minorHAnsi" w:hAnsiTheme="minorHAnsi" w:cstheme="minorHAnsi"/>
          <w:b/>
          <w:bCs/>
        </w:rPr>
        <w:t>What is the status of this product in Australia?</w:t>
      </w:r>
    </w:p>
    <w:p w14:paraId="5010AB6D" w14:textId="77777777" w:rsidR="008666EF" w:rsidRPr="00115840" w:rsidRDefault="008666EF" w:rsidP="00E1175F">
      <w:pPr>
        <w:pStyle w:val="BodyTextIndent"/>
        <w:spacing w:after="120"/>
        <w:ind w:left="0"/>
        <w:rPr>
          <w:rFonts w:asciiTheme="minorHAnsi" w:hAnsiTheme="minorHAnsi" w:cstheme="minorHAnsi"/>
          <w:i/>
          <w:iCs/>
          <w:color w:val="FF0000"/>
        </w:rPr>
      </w:pPr>
      <w:r w:rsidRPr="00115840">
        <w:rPr>
          <w:rFonts w:asciiTheme="minorHAnsi" w:hAnsiTheme="minorHAnsi" w:cstheme="minorHAnsi"/>
          <w:i/>
          <w:iCs/>
          <w:color w:val="FF0000"/>
        </w:rPr>
        <w:t>Provide relevant information incl</w:t>
      </w:r>
      <w:r w:rsidR="0046602F" w:rsidRPr="00115840">
        <w:rPr>
          <w:rFonts w:asciiTheme="minorHAnsi" w:hAnsiTheme="minorHAnsi" w:cstheme="minorHAnsi"/>
          <w:i/>
          <w:iCs/>
          <w:color w:val="FF0000"/>
        </w:rPr>
        <w:t xml:space="preserve">uding </w:t>
      </w:r>
      <w:proofErr w:type="gramStart"/>
      <w:r w:rsidR="0046602F" w:rsidRPr="00115840">
        <w:rPr>
          <w:rFonts w:asciiTheme="minorHAnsi" w:hAnsiTheme="minorHAnsi" w:cstheme="minorHAnsi"/>
          <w:i/>
          <w:iCs/>
          <w:color w:val="FF0000"/>
        </w:rPr>
        <w:t>whether or not</w:t>
      </w:r>
      <w:proofErr w:type="gramEnd"/>
      <w:r w:rsidR="0046602F" w:rsidRPr="00115840">
        <w:rPr>
          <w:rFonts w:asciiTheme="minorHAnsi" w:hAnsiTheme="minorHAnsi" w:cstheme="minorHAnsi"/>
          <w:i/>
          <w:iCs/>
          <w:color w:val="FF0000"/>
        </w:rPr>
        <w:t xml:space="preserve"> </w:t>
      </w:r>
      <w:r w:rsidR="00DC031E" w:rsidRPr="00115840">
        <w:rPr>
          <w:rFonts w:asciiTheme="minorHAnsi" w:hAnsiTheme="minorHAnsi" w:cstheme="minorHAnsi"/>
          <w:i/>
          <w:iCs/>
          <w:color w:val="FF0000"/>
        </w:rPr>
        <w:t xml:space="preserve">the unapproved product </w:t>
      </w:r>
      <w:r w:rsidR="00E1175F" w:rsidRPr="00115840">
        <w:rPr>
          <w:rFonts w:asciiTheme="minorHAnsi" w:hAnsiTheme="minorHAnsi" w:cstheme="minorHAnsi"/>
          <w:i/>
          <w:iCs/>
          <w:color w:val="FF0000"/>
        </w:rPr>
        <w:t>has been</w:t>
      </w:r>
      <w:r w:rsidR="00DC031E" w:rsidRPr="00115840">
        <w:rPr>
          <w:rFonts w:asciiTheme="minorHAnsi" w:hAnsiTheme="minorHAnsi" w:cstheme="minorHAnsi"/>
          <w:i/>
          <w:iCs/>
          <w:color w:val="FF0000"/>
        </w:rPr>
        <w:t xml:space="preserve"> withdrawn from the Australian market or refused registration because of safety concerns</w:t>
      </w:r>
    </w:p>
    <w:p w14:paraId="2A8D5901" w14:textId="77777777" w:rsidR="008666EF" w:rsidRPr="00115840" w:rsidRDefault="00DC031E" w:rsidP="00E1175F">
      <w:pPr>
        <w:numPr>
          <w:ilvl w:val="0"/>
          <w:numId w:val="4"/>
        </w:numPr>
        <w:spacing w:before="240" w:after="120"/>
        <w:rPr>
          <w:rFonts w:asciiTheme="minorHAnsi" w:hAnsiTheme="minorHAnsi" w:cstheme="minorHAnsi"/>
          <w:b/>
          <w:bCs/>
        </w:rPr>
      </w:pPr>
      <w:r w:rsidRPr="00115840">
        <w:rPr>
          <w:rFonts w:asciiTheme="minorHAnsi" w:hAnsiTheme="minorHAnsi" w:cstheme="minorHAnsi"/>
          <w:b/>
          <w:bCs/>
        </w:rPr>
        <w:t>What are the risks of using this product?</w:t>
      </w:r>
    </w:p>
    <w:p w14:paraId="0B9C3E21" w14:textId="77777777" w:rsidR="00DC031E" w:rsidRPr="00115840" w:rsidRDefault="00DC031E" w:rsidP="00E1175F">
      <w:pPr>
        <w:pStyle w:val="BodyTextIndent"/>
        <w:spacing w:after="120"/>
        <w:ind w:left="0"/>
        <w:rPr>
          <w:rFonts w:asciiTheme="minorHAnsi" w:hAnsiTheme="minorHAnsi" w:cstheme="minorHAnsi"/>
        </w:rPr>
      </w:pPr>
      <w:r w:rsidRPr="00115840">
        <w:rPr>
          <w:rFonts w:asciiTheme="minorHAnsi" w:hAnsiTheme="minorHAnsi" w:cstheme="minorHAnsi"/>
        </w:rPr>
        <w:t>We can only describe the risks of using the product in terms of what is known so far about the product. There may be other risks we do not know about. The main known risks of using this product are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2975"/>
        <w:gridCol w:w="3115"/>
      </w:tblGrid>
      <w:tr w:rsidR="00850EBA" w:rsidRPr="00115840" w14:paraId="283AAC81" w14:textId="77777777" w:rsidTr="008F2990">
        <w:tc>
          <w:tcPr>
            <w:tcW w:w="3085" w:type="dxa"/>
          </w:tcPr>
          <w:p w14:paraId="04082566" w14:textId="77777777" w:rsidR="00850EBA" w:rsidRPr="00115840" w:rsidRDefault="00850EBA" w:rsidP="00850EBA">
            <w:pPr>
              <w:spacing w:line="276" w:lineRule="auto"/>
              <w:rPr>
                <w:rFonts w:asciiTheme="minorHAnsi" w:eastAsia="Calibri" w:hAnsiTheme="minorHAnsi" w:cstheme="minorHAnsi"/>
                <w:b/>
                <w:bCs/>
              </w:rPr>
            </w:pPr>
            <w:r w:rsidRPr="00115840">
              <w:rPr>
                <w:rFonts w:asciiTheme="minorHAnsi" w:eastAsia="Calibri" w:hAnsiTheme="minorHAnsi" w:cstheme="minorHAnsi"/>
                <w:b/>
                <w:bCs/>
              </w:rPr>
              <w:t>Possible risk</w:t>
            </w:r>
          </w:p>
        </w:tc>
        <w:tc>
          <w:tcPr>
            <w:tcW w:w="2977" w:type="dxa"/>
          </w:tcPr>
          <w:p w14:paraId="478F7061" w14:textId="77777777" w:rsidR="00850EBA" w:rsidRPr="00115840" w:rsidRDefault="00850EBA" w:rsidP="00850EBA">
            <w:pPr>
              <w:spacing w:line="276" w:lineRule="auto"/>
              <w:rPr>
                <w:rFonts w:asciiTheme="minorHAnsi" w:eastAsia="Calibri" w:hAnsiTheme="minorHAnsi" w:cstheme="minorHAnsi"/>
                <w:b/>
                <w:bCs/>
              </w:rPr>
            </w:pPr>
            <w:r w:rsidRPr="00115840">
              <w:rPr>
                <w:rFonts w:asciiTheme="minorHAnsi" w:eastAsia="Calibri" w:hAnsiTheme="minorHAnsi" w:cstheme="minorHAnsi"/>
                <w:b/>
                <w:bCs/>
              </w:rPr>
              <w:t>Severity* (low/moderate/high)</w:t>
            </w:r>
          </w:p>
        </w:tc>
        <w:tc>
          <w:tcPr>
            <w:tcW w:w="3118" w:type="dxa"/>
          </w:tcPr>
          <w:p w14:paraId="64D70729" w14:textId="77777777" w:rsidR="00850EBA" w:rsidRPr="00115840" w:rsidRDefault="00850EBA" w:rsidP="00850EBA">
            <w:pPr>
              <w:spacing w:line="276" w:lineRule="auto"/>
              <w:rPr>
                <w:rFonts w:asciiTheme="minorHAnsi" w:eastAsia="Calibri" w:hAnsiTheme="minorHAnsi" w:cstheme="minorHAnsi"/>
                <w:b/>
                <w:bCs/>
              </w:rPr>
            </w:pPr>
            <w:r w:rsidRPr="00115840">
              <w:rPr>
                <w:rFonts w:asciiTheme="minorHAnsi" w:eastAsia="Calibri" w:hAnsiTheme="minorHAnsi" w:cstheme="minorHAnsi"/>
                <w:b/>
                <w:bCs/>
              </w:rPr>
              <w:t>Likelihood^ (low/moderate/high)</w:t>
            </w:r>
          </w:p>
        </w:tc>
      </w:tr>
      <w:tr w:rsidR="00850EBA" w:rsidRPr="00115840" w14:paraId="3E92A058" w14:textId="77777777" w:rsidTr="008F2990">
        <w:tc>
          <w:tcPr>
            <w:tcW w:w="3085" w:type="dxa"/>
          </w:tcPr>
          <w:p w14:paraId="6DF886F6" w14:textId="77777777" w:rsidR="00850EBA" w:rsidRPr="00115840" w:rsidDel="00990F3A" w:rsidRDefault="00850EBA" w:rsidP="00850EBA">
            <w:pPr>
              <w:spacing w:line="276" w:lineRule="auto"/>
              <w:rPr>
                <w:rFonts w:asciiTheme="minorHAnsi" w:eastAsia="Calibri" w:hAnsiTheme="minorHAnsi" w:cstheme="minorHAnsi"/>
              </w:rPr>
            </w:pPr>
          </w:p>
        </w:tc>
        <w:tc>
          <w:tcPr>
            <w:tcW w:w="2977" w:type="dxa"/>
          </w:tcPr>
          <w:p w14:paraId="725E6AC0" w14:textId="77777777" w:rsidR="00850EBA" w:rsidRPr="00115840" w:rsidRDefault="00850EBA" w:rsidP="00850EBA">
            <w:pPr>
              <w:spacing w:line="276" w:lineRule="auto"/>
              <w:rPr>
                <w:rFonts w:asciiTheme="minorHAnsi" w:eastAsia="Calibri" w:hAnsiTheme="minorHAnsi" w:cstheme="minorHAnsi"/>
              </w:rPr>
            </w:pPr>
          </w:p>
        </w:tc>
        <w:tc>
          <w:tcPr>
            <w:tcW w:w="3118" w:type="dxa"/>
          </w:tcPr>
          <w:p w14:paraId="2B322A6F" w14:textId="77777777" w:rsidR="00850EBA" w:rsidRPr="00115840" w:rsidRDefault="00850EBA" w:rsidP="00850EBA">
            <w:pPr>
              <w:spacing w:line="276" w:lineRule="auto"/>
              <w:rPr>
                <w:rFonts w:asciiTheme="minorHAnsi" w:eastAsia="Calibri" w:hAnsiTheme="minorHAnsi" w:cstheme="minorHAnsi"/>
              </w:rPr>
            </w:pPr>
          </w:p>
        </w:tc>
      </w:tr>
      <w:tr w:rsidR="00850EBA" w:rsidRPr="00115840" w14:paraId="3CD5A021" w14:textId="77777777" w:rsidTr="008F2990">
        <w:tc>
          <w:tcPr>
            <w:tcW w:w="3085" w:type="dxa"/>
          </w:tcPr>
          <w:p w14:paraId="1A1E1667" w14:textId="77777777" w:rsidR="00850EBA" w:rsidRPr="00115840" w:rsidDel="00990F3A" w:rsidRDefault="00850EBA" w:rsidP="00850EBA">
            <w:pPr>
              <w:spacing w:line="276" w:lineRule="auto"/>
              <w:rPr>
                <w:rFonts w:asciiTheme="minorHAnsi" w:eastAsia="Calibri" w:hAnsiTheme="minorHAnsi" w:cstheme="minorHAnsi"/>
              </w:rPr>
            </w:pPr>
          </w:p>
        </w:tc>
        <w:tc>
          <w:tcPr>
            <w:tcW w:w="2977" w:type="dxa"/>
          </w:tcPr>
          <w:p w14:paraId="0F4E3D5F" w14:textId="77777777" w:rsidR="00850EBA" w:rsidRPr="00115840" w:rsidRDefault="00850EBA" w:rsidP="00850EBA">
            <w:pPr>
              <w:spacing w:line="276" w:lineRule="auto"/>
              <w:rPr>
                <w:rFonts w:asciiTheme="minorHAnsi" w:eastAsia="Calibri" w:hAnsiTheme="minorHAnsi" w:cstheme="minorHAnsi"/>
              </w:rPr>
            </w:pPr>
          </w:p>
        </w:tc>
        <w:tc>
          <w:tcPr>
            <w:tcW w:w="3118" w:type="dxa"/>
          </w:tcPr>
          <w:p w14:paraId="479511B8" w14:textId="77777777" w:rsidR="00850EBA" w:rsidRPr="00115840" w:rsidRDefault="00850EBA" w:rsidP="00850EBA">
            <w:pPr>
              <w:spacing w:line="276" w:lineRule="auto"/>
              <w:rPr>
                <w:rFonts w:asciiTheme="minorHAnsi" w:eastAsia="Calibri" w:hAnsiTheme="minorHAnsi" w:cstheme="minorHAnsi"/>
              </w:rPr>
            </w:pPr>
          </w:p>
        </w:tc>
      </w:tr>
      <w:tr w:rsidR="00850EBA" w:rsidRPr="00115840" w14:paraId="6AF48973" w14:textId="77777777" w:rsidTr="008F2990">
        <w:tc>
          <w:tcPr>
            <w:tcW w:w="3085" w:type="dxa"/>
          </w:tcPr>
          <w:p w14:paraId="6A6CD51F" w14:textId="77777777" w:rsidR="00850EBA" w:rsidRPr="00115840" w:rsidDel="00990F3A" w:rsidRDefault="00850EBA" w:rsidP="00850EBA">
            <w:pPr>
              <w:spacing w:line="276" w:lineRule="auto"/>
              <w:rPr>
                <w:rFonts w:asciiTheme="minorHAnsi" w:eastAsia="Calibri" w:hAnsiTheme="minorHAnsi" w:cstheme="minorHAnsi"/>
              </w:rPr>
            </w:pPr>
          </w:p>
        </w:tc>
        <w:tc>
          <w:tcPr>
            <w:tcW w:w="2977" w:type="dxa"/>
          </w:tcPr>
          <w:p w14:paraId="6C38FCDF" w14:textId="77777777" w:rsidR="00850EBA" w:rsidRPr="00115840" w:rsidRDefault="00850EBA" w:rsidP="00850EBA">
            <w:pPr>
              <w:spacing w:line="276" w:lineRule="auto"/>
              <w:rPr>
                <w:rFonts w:asciiTheme="minorHAnsi" w:eastAsia="Calibri" w:hAnsiTheme="minorHAnsi" w:cstheme="minorHAnsi"/>
              </w:rPr>
            </w:pPr>
          </w:p>
        </w:tc>
        <w:tc>
          <w:tcPr>
            <w:tcW w:w="3118" w:type="dxa"/>
          </w:tcPr>
          <w:p w14:paraId="6149E574" w14:textId="77777777" w:rsidR="00850EBA" w:rsidRPr="00115840" w:rsidRDefault="00850EBA" w:rsidP="00850EBA">
            <w:pPr>
              <w:spacing w:line="276" w:lineRule="auto"/>
              <w:rPr>
                <w:rFonts w:asciiTheme="minorHAnsi" w:eastAsia="Calibri" w:hAnsiTheme="minorHAnsi" w:cstheme="minorHAnsi"/>
              </w:rPr>
            </w:pPr>
          </w:p>
        </w:tc>
      </w:tr>
    </w:tbl>
    <w:p w14:paraId="4249F9B6" w14:textId="77777777" w:rsidR="00850EBA" w:rsidRPr="00115840" w:rsidRDefault="00850EBA" w:rsidP="00850EBA">
      <w:pPr>
        <w:spacing w:after="120"/>
        <w:ind w:left="567"/>
        <w:rPr>
          <w:rFonts w:asciiTheme="minorHAnsi" w:hAnsiTheme="minorHAnsi" w:cstheme="minorHAnsi"/>
          <w:lang w:eastAsia="x-none"/>
        </w:rPr>
      </w:pPr>
      <w:r w:rsidRPr="00115840">
        <w:rPr>
          <w:rFonts w:asciiTheme="minorHAnsi" w:hAnsiTheme="minorHAnsi" w:cstheme="minorHAnsi"/>
          <w:lang w:eastAsia="x-none"/>
        </w:rPr>
        <w:t>*^based on usual practice, literature, prescribing doctor’s knowledge of the product</w:t>
      </w:r>
    </w:p>
    <w:p w14:paraId="2AFD9B8D" w14:textId="77777777" w:rsidR="002D3225" w:rsidRPr="00115840" w:rsidRDefault="009C0ED0" w:rsidP="00CA4A3A">
      <w:pPr>
        <w:spacing w:after="120"/>
        <w:rPr>
          <w:rFonts w:asciiTheme="minorHAnsi" w:hAnsiTheme="minorHAnsi" w:cstheme="minorHAnsi"/>
          <w:lang w:val="x-none" w:eastAsia="x-none"/>
        </w:rPr>
      </w:pPr>
      <w:r w:rsidRPr="00115840">
        <w:rPr>
          <w:rFonts w:asciiTheme="minorHAnsi" w:hAnsiTheme="minorHAnsi" w:cstheme="minorHAnsi"/>
          <w:color w:val="FF0000"/>
          <w:lang w:eastAsia="x-none"/>
        </w:rPr>
        <w:t>Begin optional text, delete if not required:</w:t>
      </w:r>
      <w:r w:rsidRPr="00115840">
        <w:rPr>
          <w:rFonts w:asciiTheme="minorHAnsi" w:hAnsiTheme="minorHAnsi" w:cstheme="minorHAnsi"/>
          <w:lang w:eastAsia="x-none"/>
        </w:rPr>
        <w:t xml:space="preserve"> </w:t>
      </w:r>
      <w:r w:rsidR="002D3225" w:rsidRPr="00115840">
        <w:rPr>
          <w:rFonts w:asciiTheme="minorHAnsi" w:hAnsiTheme="minorHAnsi" w:cstheme="minorHAnsi"/>
          <w:lang w:eastAsia="x-none"/>
        </w:rPr>
        <w:t xml:space="preserve">Should you or your partner become pregnant during treatment using this </w:t>
      </w:r>
      <w:bookmarkStart w:id="0" w:name="_Hlk142468979"/>
      <w:r w:rsidR="002D3225" w:rsidRPr="00115840">
        <w:rPr>
          <w:rFonts w:asciiTheme="minorHAnsi" w:hAnsiTheme="minorHAnsi" w:cstheme="minorHAnsi"/>
          <w:lang w:eastAsia="x-none"/>
        </w:rPr>
        <w:t>unapproved product</w:t>
      </w:r>
      <w:bookmarkEnd w:id="0"/>
      <w:r w:rsidR="002D3225" w:rsidRPr="00115840">
        <w:rPr>
          <w:rFonts w:asciiTheme="minorHAnsi" w:hAnsiTheme="minorHAnsi" w:cstheme="minorHAnsi"/>
          <w:lang w:eastAsia="x-none"/>
        </w:rPr>
        <w:t xml:space="preserve">, please </w:t>
      </w:r>
      <w:bookmarkStart w:id="1" w:name="_Hlk142468989"/>
      <w:r w:rsidR="002D3225" w:rsidRPr="00115840">
        <w:rPr>
          <w:rFonts w:asciiTheme="minorHAnsi" w:hAnsiTheme="minorHAnsi" w:cstheme="minorHAnsi"/>
          <w:lang w:eastAsia="x-none"/>
        </w:rPr>
        <w:t>speak to your doctor for advice</w:t>
      </w:r>
      <w:bookmarkEnd w:id="1"/>
      <w:r w:rsidR="002D3225" w:rsidRPr="00115840">
        <w:rPr>
          <w:rFonts w:asciiTheme="minorHAnsi" w:hAnsiTheme="minorHAnsi" w:cstheme="minorHAnsi"/>
          <w:lang w:eastAsia="x-none"/>
        </w:rPr>
        <w:t>.</w:t>
      </w:r>
      <w:r w:rsidRPr="00115840">
        <w:rPr>
          <w:rFonts w:asciiTheme="minorHAnsi" w:hAnsiTheme="minorHAnsi" w:cstheme="minorHAnsi"/>
          <w:lang w:eastAsia="x-none"/>
        </w:rPr>
        <w:t xml:space="preserve"> </w:t>
      </w:r>
      <w:r w:rsidRPr="00115840">
        <w:rPr>
          <w:rFonts w:asciiTheme="minorHAnsi" w:hAnsiTheme="minorHAnsi" w:cstheme="minorHAnsi"/>
          <w:color w:val="FF0000"/>
          <w:lang w:eastAsia="x-none"/>
        </w:rPr>
        <w:t>End optional text</w:t>
      </w:r>
    </w:p>
    <w:p w14:paraId="5E45414B" w14:textId="77777777" w:rsidR="00D76A51" w:rsidRPr="00115840" w:rsidRDefault="00DC031E" w:rsidP="00E1175F">
      <w:pPr>
        <w:numPr>
          <w:ilvl w:val="0"/>
          <w:numId w:val="4"/>
        </w:numPr>
        <w:spacing w:before="240" w:after="120"/>
        <w:rPr>
          <w:rFonts w:asciiTheme="minorHAnsi" w:hAnsiTheme="minorHAnsi" w:cstheme="minorHAnsi"/>
          <w:b/>
          <w:bCs/>
        </w:rPr>
      </w:pPr>
      <w:r w:rsidRPr="00115840">
        <w:rPr>
          <w:rFonts w:asciiTheme="minorHAnsi" w:hAnsiTheme="minorHAnsi" w:cstheme="minorHAnsi"/>
          <w:b/>
          <w:bCs/>
        </w:rPr>
        <w:t xml:space="preserve">What are the benefits of using this </w:t>
      </w:r>
      <w:r w:rsidR="00DE49A7" w:rsidRPr="00115840">
        <w:rPr>
          <w:rFonts w:asciiTheme="minorHAnsi" w:hAnsiTheme="minorHAnsi" w:cstheme="minorHAnsi"/>
          <w:b/>
          <w:bCs/>
        </w:rPr>
        <w:t>product?</w:t>
      </w:r>
    </w:p>
    <w:p w14:paraId="21E6C89E" w14:textId="77777777" w:rsidR="00DC031E" w:rsidRPr="00115840" w:rsidRDefault="00DC031E" w:rsidP="00E1175F">
      <w:pPr>
        <w:pStyle w:val="BodyTextIndent"/>
        <w:spacing w:after="120"/>
        <w:ind w:left="0"/>
        <w:rPr>
          <w:rFonts w:asciiTheme="minorHAnsi" w:hAnsiTheme="minorHAnsi" w:cstheme="minorHAnsi"/>
        </w:rPr>
      </w:pPr>
      <w:r w:rsidRPr="00115840">
        <w:rPr>
          <w:rFonts w:asciiTheme="minorHAnsi" w:hAnsiTheme="minorHAnsi" w:cstheme="minorHAnsi"/>
        </w:rPr>
        <w:t>We can only describe the benefits of using the product in terms of what is known so far about the product. There may be other benefits we do not know about. The main known benefits of using this product are as follows</w:t>
      </w:r>
      <w:r w:rsidR="00E1175F" w:rsidRPr="00115840">
        <w:rPr>
          <w:rFonts w:asciiTheme="minorHAnsi" w:hAnsiTheme="minorHAnsi" w:cstheme="minorHAnsi"/>
        </w:rPr>
        <w:t xml:space="preserve">: </w:t>
      </w:r>
    </w:p>
    <w:p w14:paraId="2DAB1E3B" w14:textId="77777777" w:rsidR="00E1175F" w:rsidRPr="00115840" w:rsidRDefault="00E1175F" w:rsidP="00E1175F">
      <w:pPr>
        <w:pStyle w:val="BodyTextIndent"/>
        <w:numPr>
          <w:ilvl w:val="0"/>
          <w:numId w:val="5"/>
        </w:numPr>
        <w:spacing w:after="120"/>
        <w:rPr>
          <w:rFonts w:asciiTheme="minorHAnsi" w:hAnsiTheme="minorHAnsi" w:cstheme="minorHAnsi"/>
          <w:i/>
          <w:iCs/>
          <w:color w:val="FF0000"/>
        </w:rPr>
      </w:pPr>
      <w:r w:rsidRPr="00115840">
        <w:rPr>
          <w:rFonts w:asciiTheme="minorHAnsi" w:hAnsiTheme="minorHAnsi" w:cstheme="minorHAnsi"/>
          <w:i/>
          <w:iCs/>
          <w:color w:val="FF0000"/>
        </w:rPr>
        <w:t>Insert potential benefits</w:t>
      </w:r>
    </w:p>
    <w:p w14:paraId="18B38631" w14:textId="77777777" w:rsidR="00D76A51" w:rsidRPr="00115840" w:rsidRDefault="00D76A51" w:rsidP="00E1175F">
      <w:pPr>
        <w:numPr>
          <w:ilvl w:val="0"/>
          <w:numId w:val="4"/>
        </w:numPr>
        <w:spacing w:before="240" w:after="120"/>
        <w:rPr>
          <w:rFonts w:asciiTheme="minorHAnsi" w:hAnsiTheme="minorHAnsi" w:cstheme="minorHAnsi"/>
          <w:b/>
          <w:bCs/>
        </w:rPr>
      </w:pPr>
      <w:r w:rsidRPr="00115840">
        <w:rPr>
          <w:rFonts w:asciiTheme="minorHAnsi" w:hAnsiTheme="minorHAnsi" w:cstheme="minorHAnsi"/>
          <w:b/>
          <w:bCs/>
        </w:rPr>
        <w:t>What should I do if I want to discuss this</w:t>
      </w:r>
      <w:r w:rsidR="004F0539" w:rsidRPr="00115840">
        <w:rPr>
          <w:rFonts w:asciiTheme="minorHAnsi" w:hAnsiTheme="minorHAnsi" w:cstheme="minorHAnsi"/>
          <w:b/>
          <w:bCs/>
        </w:rPr>
        <w:t xml:space="preserve"> </w:t>
      </w:r>
      <w:r w:rsidR="00DC031E" w:rsidRPr="00115840">
        <w:rPr>
          <w:rFonts w:asciiTheme="minorHAnsi" w:hAnsiTheme="minorHAnsi" w:cstheme="minorHAnsi"/>
          <w:b/>
          <w:bCs/>
        </w:rPr>
        <w:t>product</w:t>
      </w:r>
      <w:r w:rsidR="004F0539" w:rsidRPr="00115840">
        <w:rPr>
          <w:rFonts w:asciiTheme="minorHAnsi" w:hAnsiTheme="minorHAnsi" w:cstheme="minorHAnsi"/>
          <w:b/>
          <w:bCs/>
        </w:rPr>
        <w:t xml:space="preserve"> further before I decide?</w:t>
      </w:r>
    </w:p>
    <w:p w14:paraId="3A2FC797" w14:textId="77777777" w:rsidR="00DC031E" w:rsidRPr="00115840" w:rsidRDefault="00D76A51" w:rsidP="001E141D">
      <w:pPr>
        <w:spacing w:after="120"/>
        <w:rPr>
          <w:rFonts w:asciiTheme="minorHAnsi" w:hAnsiTheme="minorHAnsi" w:cstheme="minorHAnsi"/>
        </w:rPr>
      </w:pPr>
      <w:r w:rsidRPr="00115840">
        <w:rPr>
          <w:rFonts w:asciiTheme="minorHAnsi" w:hAnsiTheme="minorHAnsi" w:cstheme="minorHAnsi"/>
        </w:rPr>
        <w:t>When you have read th</w:t>
      </w:r>
      <w:r w:rsidR="003D6D26" w:rsidRPr="00115840">
        <w:rPr>
          <w:rFonts w:asciiTheme="minorHAnsi" w:hAnsiTheme="minorHAnsi" w:cstheme="minorHAnsi"/>
        </w:rPr>
        <w:t xml:space="preserve">is information, </w:t>
      </w:r>
      <w:r w:rsidR="00DC031E" w:rsidRPr="00115840">
        <w:rPr>
          <w:rFonts w:asciiTheme="minorHAnsi" w:hAnsiTheme="minorHAnsi" w:cstheme="minorHAnsi"/>
        </w:rPr>
        <w:t>your doctor</w:t>
      </w:r>
      <w:r w:rsidR="00A605CC" w:rsidRPr="00115840">
        <w:rPr>
          <w:rFonts w:asciiTheme="minorHAnsi" w:hAnsiTheme="minorHAnsi" w:cstheme="minorHAnsi"/>
        </w:rPr>
        <w:t xml:space="preserve"> </w:t>
      </w:r>
      <w:r w:rsidRPr="00115840">
        <w:rPr>
          <w:rFonts w:asciiTheme="minorHAnsi" w:hAnsiTheme="minorHAnsi" w:cstheme="minorHAnsi"/>
        </w:rPr>
        <w:t xml:space="preserve">will discuss it with you and </w:t>
      </w:r>
      <w:r w:rsidR="00CB3A23" w:rsidRPr="00115840">
        <w:rPr>
          <w:rFonts w:asciiTheme="minorHAnsi" w:hAnsiTheme="minorHAnsi" w:cstheme="minorHAnsi"/>
        </w:rPr>
        <w:t xml:space="preserve">answer </w:t>
      </w:r>
      <w:r w:rsidRPr="00115840">
        <w:rPr>
          <w:rFonts w:asciiTheme="minorHAnsi" w:hAnsiTheme="minorHAnsi" w:cstheme="minorHAnsi"/>
        </w:rPr>
        <w:t xml:space="preserve">any queries you may have. </w:t>
      </w:r>
      <w:r w:rsidR="00CB3A23" w:rsidRPr="00115840">
        <w:rPr>
          <w:rFonts w:asciiTheme="minorHAnsi" w:hAnsiTheme="minorHAnsi" w:cstheme="minorHAnsi"/>
        </w:rPr>
        <w:t xml:space="preserve">You are also able to take this information away with you and discuss </w:t>
      </w:r>
      <w:r w:rsidR="00DC031E" w:rsidRPr="00115840">
        <w:rPr>
          <w:rFonts w:asciiTheme="minorHAnsi" w:hAnsiTheme="minorHAnsi" w:cstheme="minorHAnsi"/>
        </w:rPr>
        <w:t xml:space="preserve">it </w:t>
      </w:r>
      <w:r w:rsidR="00CB3A23" w:rsidRPr="00115840">
        <w:rPr>
          <w:rFonts w:asciiTheme="minorHAnsi" w:hAnsiTheme="minorHAnsi" w:cstheme="minorHAnsi"/>
        </w:rPr>
        <w:t xml:space="preserve">with your family, friends, treating doctor or any other person you choose. </w:t>
      </w:r>
      <w:r w:rsidR="00DE49A7" w:rsidRPr="00115840">
        <w:rPr>
          <w:rFonts w:asciiTheme="minorHAnsi" w:hAnsiTheme="minorHAnsi" w:cstheme="minorHAnsi"/>
        </w:rPr>
        <w:t>The name and contact details of your prescribing doctor 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6"/>
        <w:gridCol w:w="7602"/>
      </w:tblGrid>
      <w:tr w:rsidR="00E1175F" w:rsidRPr="00115840" w14:paraId="415028B7" w14:textId="77777777" w:rsidTr="00633386">
        <w:tc>
          <w:tcPr>
            <w:tcW w:w="1526" w:type="dxa"/>
          </w:tcPr>
          <w:p w14:paraId="5608B1C3" w14:textId="77777777" w:rsidR="00E1175F" w:rsidRPr="00115840" w:rsidRDefault="00E1175F" w:rsidP="00633386">
            <w:pPr>
              <w:spacing w:after="120"/>
              <w:rPr>
                <w:rFonts w:asciiTheme="minorHAnsi" w:hAnsiTheme="minorHAnsi" w:cstheme="minorHAnsi"/>
                <w:b/>
                <w:bCs/>
              </w:rPr>
            </w:pPr>
            <w:r w:rsidRPr="00115840">
              <w:rPr>
                <w:rFonts w:asciiTheme="minorHAnsi" w:hAnsiTheme="minorHAnsi" w:cstheme="minorHAnsi"/>
                <w:b/>
                <w:bCs/>
              </w:rPr>
              <w:t>Name</w:t>
            </w:r>
          </w:p>
        </w:tc>
        <w:tc>
          <w:tcPr>
            <w:tcW w:w="7868" w:type="dxa"/>
          </w:tcPr>
          <w:p w14:paraId="269871BD" w14:textId="77777777" w:rsidR="00E1175F" w:rsidRPr="00115840" w:rsidRDefault="00E1175F" w:rsidP="00633386">
            <w:pPr>
              <w:spacing w:after="120"/>
              <w:rPr>
                <w:rFonts w:asciiTheme="minorHAnsi" w:hAnsiTheme="minorHAnsi" w:cstheme="minorHAnsi"/>
              </w:rPr>
            </w:pPr>
          </w:p>
        </w:tc>
      </w:tr>
      <w:tr w:rsidR="004D284A" w:rsidRPr="00115840" w14:paraId="4B642DAE" w14:textId="77777777" w:rsidTr="00633386">
        <w:tc>
          <w:tcPr>
            <w:tcW w:w="1526" w:type="dxa"/>
          </w:tcPr>
          <w:p w14:paraId="3B36D224" w14:textId="77777777" w:rsidR="004D284A" w:rsidRPr="00115840" w:rsidRDefault="004D284A" w:rsidP="004D284A">
            <w:pPr>
              <w:spacing w:before="120" w:after="120"/>
              <w:rPr>
                <w:rFonts w:asciiTheme="minorHAnsi" w:hAnsiTheme="minorHAnsi" w:cstheme="minorHAnsi"/>
                <w:b/>
                <w:bCs/>
              </w:rPr>
            </w:pPr>
            <w:r w:rsidRPr="00115840">
              <w:rPr>
                <w:rFonts w:asciiTheme="minorHAnsi" w:hAnsiTheme="minorHAnsi" w:cstheme="minorHAnsi"/>
                <w:b/>
                <w:bCs/>
              </w:rPr>
              <w:t>Clinic/Service</w:t>
            </w:r>
          </w:p>
        </w:tc>
        <w:tc>
          <w:tcPr>
            <w:tcW w:w="7868" w:type="dxa"/>
          </w:tcPr>
          <w:p w14:paraId="41288ADE" w14:textId="77777777" w:rsidR="004D284A" w:rsidRPr="00115840" w:rsidRDefault="004D284A" w:rsidP="00633386">
            <w:pPr>
              <w:spacing w:after="120"/>
              <w:rPr>
                <w:rFonts w:asciiTheme="minorHAnsi" w:hAnsiTheme="minorHAnsi" w:cstheme="minorHAnsi"/>
              </w:rPr>
            </w:pPr>
          </w:p>
        </w:tc>
      </w:tr>
      <w:tr w:rsidR="00E1175F" w:rsidRPr="00115840" w14:paraId="68B88325" w14:textId="77777777" w:rsidTr="00633386">
        <w:tc>
          <w:tcPr>
            <w:tcW w:w="1526" w:type="dxa"/>
          </w:tcPr>
          <w:p w14:paraId="5D394D8B" w14:textId="77777777" w:rsidR="00E1175F" w:rsidRPr="00115840" w:rsidRDefault="00E1175F" w:rsidP="00633386">
            <w:pPr>
              <w:spacing w:after="120"/>
              <w:rPr>
                <w:rFonts w:asciiTheme="minorHAnsi" w:hAnsiTheme="minorHAnsi" w:cstheme="minorHAnsi"/>
                <w:b/>
                <w:bCs/>
              </w:rPr>
            </w:pPr>
            <w:r w:rsidRPr="00115840">
              <w:rPr>
                <w:rFonts w:asciiTheme="minorHAnsi" w:hAnsiTheme="minorHAnsi" w:cstheme="minorHAnsi"/>
                <w:b/>
                <w:bCs/>
              </w:rPr>
              <w:t>Phone</w:t>
            </w:r>
          </w:p>
        </w:tc>
        <w:tc>
          <w:tcPr>
            <w:tcW w:w="7868" w:type="dxa"/>
          </w:tcPr>
          <w:p w14:paraId="7A60A575" w14:textId="77777777" w:rsidR="00E1175F" w:rsidRPr="00115840" w:rsidRDefault="00E1175F" w:rsidP="00633386">
            <w:pPr>
              <w:spacing w:after="120"/>
              <w:rPr>
                <w:rFonts w:asciiTheme="minorHAnsi" w:hAnsiTheme="minorHAnsi" w:cstheme="minorHAnsi"/>
              </w:rPr>
            </w:pPr>
          </w:p>
        </w:tc>
      </w:tr>
      <w:tr w:rsidR="00E1175F" w:rsidRPr="00115840" w14:paraId="5AE1E793" w14:textId="77777777" w:rsidTr="00633386">
        <w:tc>
          <w:tcPr>
            <w:tcW w:w="1526" w:type="dxa"/>
          </w:tcPr>
          <w:p w14:paraId="098C1636" w14:textId="77777777" w:rsidR="00E1175F" w:rsidRPr="00115840" w:rsidRDefault="00E1175F" w:rsidP="00633386">
            <w:pPr>
              <w:spacing w:after="120"/>
              <w:rPr>
                <w:rFonts w:asciiTheme="minorHAnsi" w:hAnsiTheme="minorHAnsi" w:cstheme="minorHAnsi"/>
                <w:b/>
                <w:bCs/>
              </w:rPr>
            </w:pPr>
            <w:r w:rsidRPr="00115840">
              <w:rPr>
                <w:rFonts w:asciiTheme="minorHAnsi" w:hAnsiTheme="minorHAnsi" w:cstheme="minorHAnsi"/>
                <w:b/>
                <w:bCs/>
              </w:rPr>
              <w:t>Email</w:t>
            </w:r>
          </w:p>
        </w:tc>
        <w:tc>
          <w:tcPr>
            <w:tcW w:w="7868" w:type="dxa"/>
          </w:tcPr>
          <w:p w14:paraId="5E3CBB14" w14:textId="77777777" w:rsidR="00E1175F" w:rsidRPr="00115840" w:rsidRDefault="00E1175F" w:rsidP="00633386">
            <w:pPr>
              <w:spacing w:after="120"/>
              <w:rPr>
                <w:rFonts w:asciiTheme="minorHAnsi" w:hAnsiTheme="minorHAnsi" w:cstheme="minorHAnsi"/>
              </w:rPr>
            </w:pPr>
          </w:p>
        </w:tc>
      </w:tr>
    </w:tbl>
    <w:p w14:paraId="277DCF2A" w14:textId="77777777" w:rsidR="00D76A51" w:rsidRPr="00115840" w:rsidRDefault="00D76A51" w:rsidP="00E1175F">
      <w:pPr>
        <w:numPr>
          <w:ilvl w:val="0"/>
          <w:numId w:val="4"/>
        </w:numPr>
        <w:spacing w:before="240" w:after="120"/>
        <w:rPr>
          <w:rFonts w:asciiTheme="minorHAnsi" w:hAnsiTheme="minorHAnsi" w:cstheme="minorHAnsi"/>
        </w:rPr>
      </w:pPr>
      <w:r w:rsidRPr="00115840">
        <w:rPr>
          <w:rFonts w:asciiTheme="minorHAnsi" w:hAnsiTheme="minorHAnsi" w:cstheme="minorHAnsi"/>
        </w:rPr>
        <w:t>Who should I contact if I have concerns a</w:t>
      </w:r>
      <w:r w:rsidR="004F0539" w:rsidRPr="00115840">
        <w:rPr>
          <w:rFonts w:asciiTheme="minorHAnsi" w:hAnsiTheme="minorHAnsi" w:cstheme="minorHAnsi"/>
        </w:rPr>
        <w:t xml:space="preserve">bout the </w:t>
      </w:r>
      <w:r w:rsidR="00DC031E" w:rsidRPr="00115840">
        <w:rPr>
          <w:rFonts w:asciiTheme="minorHAnsi" w:hAnsiTheme="minorHAnsi" w:cstheme="minorHAnsi"/>
        </w:rPr>
        <w:t>management and use of this product</w:t>
      </w:r>
      <w:r w:rsidR="004F0539" w:rsidRPr="00115840">
        <w:rPr>
          <w:rFonts w:asciiTheme="minorHAnsi" w:hAnsiTheme="minorHAnsi" w:cstheme="minorHAnsi"/>
        </w:rPr>
        <w:t>?</w:t>
      </w:r>
    </w:p>
    <w:p w14:paraId="20815327" w14:textId="3AB2E99C" w:rsidR="00A0668B" w:rsidRPr="00115840" w:rsidRDefault="00D76A51" w:rsidP="00E1175F">
      <w:pPr>
        <w:spacing w:after="120"/>
        <w:rPr>
          <w:rFonts w:asciiTheme="minorHAnsi" w:hAnsiTheme="minorHAnsi" w:cstheme="minorHAnsi"/>
        </w:rPr>
      </w:pPr>
      <w:r w:rsidRPr="00115840">
        <w:rPr>
          <w:rFonts w:asciiTheme="minorHAnsi" w:hAnsiTheme="minorHAnsi" w:cstheme="minorHAnsi"/>
        </w:rPr>
        <w:lastRenderedPageBreak/>
        <w:t>Th</w:t>
      </w:r>
      <w:r w:rsidR="00DC031E" w:rsidRPr="00115840">
        <w:rPr>
          <w:rFonts w:asciiTheme="minorHAnsi" w:hAnsiTheme="minorHAnsi" w:cstheme="minorHAnsi"/>
        </w:rPr>
        <w:t xml:space="preserve">e use of this unapproved product </w:t>
      </w:r>
      <w:r w:rsidRPr="00115840">
        <w:rPr>
          <w:rFonts w:asciiTheme="minorHAnsi" w:hAnsiTheme="minorHAnsi" w:cstheme="minorHAnsi"/>
        </w:rPr>
        <w:t xml:space="preserve">has been </w:t>
      </w:r>
      <w:r w:rsidR="00FD790B">
        <w:rPr>
          <w:rFonts w:asciiTheme="minorHAnsi" w:hAnsiTheme="minorHAnsi" w:cstheme="minorHAnsi"/>
        </w:rPr>
        <w:t>endorsed</w:t>
      </w:r>
      <w:r w:rsidR="00FD790B" w:rsidRPr="00115840">
        <w:rPr>
          <w:rFonts w:asciiTheme="minorHAnsi" w:hAnsiTheme="minorHAnsi" w:cstheme="minorHAnsi"/>
        </w:rPr>
        <w:t xml:space="preserve"> </w:t>
      </w:r>
      <w:r w:rsidRPr="00115840">
        <w:rPr>
          <w:rFonts w:asciiTheme="minorHAnsi" w:hAnsiTheme="minorHAnsi" w:cstheme="minorHAnsi"/>
        </w:rPr>
        <w:t xml:space="preserve">by </w:t>
      </w:r>
      <w:r w:rsidR="003D6D26" w:rsidRPr="00115840">
        <w:rPr>
          <w:rFonts w:asciiTheme="minorHAnsi" w:hAnsiTheme="minorHAnsi" w:cstheme="minorHAnsi"/>
        </w:rPr>
        <w:t>the ACT Health Human Research Ethics Committee</w:t>
      </w:r>
      <w:r w:rsidR="00A0668B" w:rsidRPr="00115840">
        <w:rPr>
          <w:rFonts w:asciiTheme="minorHAnsi" w:hAnsiTheme="minorHAnsi" w:cstheme="minorHAnsi"/>
        </w:rPr>
        <w:t xml:space="preserve"> (HREC)</w:t>
      </w:r>
      <w:r w:rsidR="00FD790B">
        <w:rPr>
          <w:rFonts w:asciiTheme="minorHAnsi" w:hAnsiTheme="minorHAnsi" w:cstheme="minorHAnsi"/>
        </w:rPr>
        <w:t>’s TGA Authorised Prescriber Sub-Committee (TGA APSC)</w:t>
      </w:r>
      <w:r w:rsidR="00DC031E" w:rsidRPr="00115840">
        <w:rPr>
          <w:rFonts w:asciiTheme="minorHAnsi" w:hAnsiTheme="minorHAnsi" w:cstheme="minorHAnsi"/>
        </w:rPr>
        <w:t xml:space="preserve"> and by the TGA</w:t>
      </w:r>
      <w:r w:rsidR="00904DE9" w:rsidRPr="00115840">
        <w:rPr>
          <w:rFonts w:asciiTheme="minorHAnsi" w:hAnsiTheme="minorHAnsi" w:cstheme="minorHAnsi"/>
        </w:rPr>
        <w:t>.</w:t>
      </w:r>
      <w:r w:rsidRPr="00115840">
        <w:rPr>
          <w:rFonts w:asciiTheme="minorHAnsi" w:hAnsiTheme="minorHAnsi" w:cstheme="minorHAnsi"/>
        </w:rPr>
        <w:t xml:space="preserve"> </w:t>
      </w:r>
      <w:r w:rsidR="00CB3A23" w:rsidRPr="00115840">
        <w:rPr>
          <w:rFonts w:asciiTheme="minorHAnsi" w:hAnsiTheme="minorHAnsi" w:cstheme="minorHAnsi"/>
        </w:rPr>
        <w:t>If you</w:t>
      </w:r>
      <w:r w:rsidR="00A0668B" w:rsidRPr="00115840">
        <w:rPr>
          <w:rFonts w:asciiTheme="minorHAnsi" w:hAnsiTheme="minorHAnsi" w:cstheme="minorHAnsi"/>
        </w:rPr>
        <w:t xml:space="preserve"> experience clinical concerns or side effects such as those listed </w:t>
      </w:r>
      <w:proofErr w:type="gramStart"/>
      <w:r w:rsidR="00A0668B" w:rsidRPr="00115840">
        <w:rPr>
          <w:rFonts w:asciiTheme="minorHAnsi" w:hAnsiTheme="minorHAnsi" w:cstheme="minorHAnsi"/>
        </w:rPr>
        <w:t>above</w:t>
      </w:r>
      <w:proofErr w:type="gramEnd"/>
      <w:r w:rsidR="00A0668B" w:rsidRPr="00115840">
        <w:rPr>
          <w:rFonts w:asciiTheme="minorHAnsi" w:hAnsiTheme="minorHAnsi" w:cstheme="minorHAnsi"/>
        </w:rPr>
        <w:t xml:space="preserve"> please contact [Dr name] using the contact details provided. </w:t>
      </w:r>
    </w:p>
    <w:p w14:paraId="1C5FD14B" w14:textId="77777777" w:rsidR="00A0668B" w:rsidRPr="00115840" w:rsidRDefault="00A0668B" w:rsidP="00E1175F">
      <w:pPr>
        <w:spacing w:after="120"/>
        <w:rPr>
          <w:rFonts w:asciiTheme="minorHAnsi" w:hAnsiTheme="minorHAnsi" w:cstheme="minorHAnsi"/>
        </w:rPr>
      </w:pPr>
      <w:r w:rsidRPr="00115840">
        <w:rPr>
          <w:rFonts w:asciiTheme="minorHAnsi" w:hAnsiTheme="minorHAnsi" w:cstheme="minorHAnsi"/>
        </w:rPr>
        <w:t xml:space="preserve">For your general health unrelated to [the unapproved product name] please continue to see your usual general practitioner and treating clinicians. </w:t>
      </w:r>
      <w:r w:rsidR="00D45B19" w:rsidRPr="00115840">
        <w:rPr>
          <w:rFonts w:asciiTheme="minorHAnsi" w:hAnsiTheme="minorHAnsi" w:cstheme="minorHAnsi"/>
        </w:rPr>
        <w:t>A copy of your signed consent form will be saved to your Digital Health Record</w:t>
      </w:r>
      <w:r w:rsidR="003615EC" w:rsidRPr="00115840">
        <w:rPr>
          <w:rFonts w:asciiTheme="minorHAnsi" w:hAnsiTheme="minorHAnsi" w:cstheme="minorHAnsi"/>
        </w:rPr>
        <w:t xml:space="preserve"> (where applicable)</w:t>
      </w:r>
      <w:r w:rsidR="00D45B19" w:rsidRPr="00115840">
        <w:rPr>
          <w:rFonts w:asciiTheme="minorHAnsi" w:hAnsiTheme="minorHAnsi" w:cstheme="minorHAnsi"/>
        </w:rPr>
        <w:t>.</w:t>
      </w:r>
    </w:p>
    <w:p w14:paraId="22ECE0B9" w14:textId="5CA287E8" w:rsidR="004B108F" w:rsidRPr="00115840" w:rsidRDefault="00A0668B" w:rsidP="00E1175F">
      <w:pPr>
        <w:spacing w:after="120"/>
        <w:rPr>
          <w:rFonts w:asciiTheme="minorHAnsi" w:hAnsiTheme="minorHAnsi" w:cstheme="minorHAnsi"/>
        </w:rPr>
      </w:pPr>
      <w:r w:rsidRPr="00115840">
        <w:rPr>
          <w:rFonts w:asciiTheme="minorHAnsi" w:hAnsiTheme="minorHAnsi" w:cstheme="minorHAnsi"/>
        </w:rPr>
        <w:t>Should you</w:t>
      </w:r>
      <w:r w:rsidR="00CB3A23" w:rsidRPr="00115840">
        <w:rPr>
          <w:rFonts w:asciiTheme="minorHAnsi" w:hAnsiTheme="minorHAnsi" w:cstheme="minorHAnsi"/>
        </w:rPr>
        <w:t xml:space="preserve"> have any </w:t>
      </w:r>
      <w:r w:rsidRPr="00115840">
        <w:rPr>
          <w:rFonts w:asciiTheme="minorHAnsi" w:hAnsiTheme="minorHAnsi" w:cstheme="minorHAnsi"/>
        </w:rPr>
        <w:t xml:space="preserve">administrative </w:t>
      </w:r>
      <w:r w:rsidR="00D76A51" w:rsidRPr="00115840">
        <w:rPr>
          <w:rFonts w:asciiTheme="minorHAnsi" w:hAnsiTheme="minorHAnsi" w:cstheme="minorHAnsi"/>
        </w:rPr>
        <w:t xml:space="preserve">complaints about the </w:t>
      </w:r>
      <w:r w:rsidR="00DC031E" w:rsidRPr="00115840">
        <w:rPr>
          <w:rFonts w:asciiTheme="minorHAnsi" w:hAnsiTheme="minorHAnsi" w:cstheme="minorHAnsi"/>
        </w:rPr>
        <w:t>use</w:t>
      </w:r>
      <w:r w:rsidR="00DE49A7" w:rsidRPr="00115840">
        <w:rPr>
          <w:rFonts w:asciiTheme="minorHAnsi" w:hAnsiTheme="minorHAnsi" w:cstheme="minorHAnsi"/>
        </w:rPr>
        <w:t xml:space="preserve"> </w:t>
      </w:r>
      <w:r w:rsidR="00DC031E" w:rsidRPr="00115840">
        <w:rPr>
          <w:rFonts w:asciiTheme="minorHAnsi" w:hAnsiTheme="minorHAnsi" w:cstheme="minorHAnsi"/>
        </w:rPr>
        <w:t>of the product</w:t>
      </w:r>
      <w:r w:rsidR="00CB3A23" w:rsidRPr="00115840">
        <w:rPr>
          <w:rFonts w:asciiTheme="minorHAnsi" w:hAnsiTheme="minorHAnsi" w:cstheme="minorHAnsi"/>
        </w:rPr>
        <w:t xml:space="preserve">, and do not feel comfortable discussing this with </w:t>
      </w:r>
      <w:r w:rsidR="00DC031E" w:rsidRPr="00115840">
        <w:rPr>
          <w:rFonts w:asciiTheme="minorHAnsi" w:hAnsiTheme="minorHAnsi" w:cstheme="minorHAnsi"/>
        </w:rPr>
        <w:t>your doctor</w:t>
      </w:r>
      <w:r w:rsidR="00CB3A23" w:rsidRPr="00115840">
        <w:rPr>
          <w:rFonts w:asciiTheme="minorHAnsi" w:hAnsiTheme="minorHAnsi" w:cstheme="minorHAnsi"/>
        </w:rPr>
        <w:t>, you may</w:t>
      </w:r>
      <w:r w:rsidR="00D76A51" w:rsidRPr="00115840">
        <w:rPr>
          <w:rFonts w:asciiTheme="minorHAnsi" w:hAnsiTheme="minorHAnsi" w:cstheme="minorHAnsi"/>
        </w:rPr>
        <w:t xml:space="preserve"> contact </w:t>
      </w:r>
      <w:r w:rsidR="00550451" w:rsidRPr="00115840">
        <w:rPr>
          <w:rFonts w:asciiTheme="minorHAnsi" w:hAnsiTheme="minorHAnsi" w:cstheme="minorHAnsi"/>
        </w:rPr>
        <w:t xml:space="preserve">the </w:t>
      </w:r>
      <w:r w:rsidRPr="00115840">
        <w:rPr>
          <w:rFonts w:asciiTheme="minorHAnsi" w:hAnsiTheme="minorHAnsi" w:cstheme="minorHAnsi"/>
        </w:rPr>
        <w:t>HREC</w:t>
      </w:r>
      <w:r w:rsidR="00CB3A23" w:rsidRPr="00115840">
        <w:rPr>
          <w:rFonts w:asciiTheme="minorHAnsi" w:hAnsiTheme="minorHAnsi" w:cstheme="minorHAnsi"/>
        </w:rPr>
        <w:t xml:space="preserve"> secretariat</w:t>
      </w:r>
      <w:r w:rsidR="00D76A51" w:rsidRPr="00115840">
        <w:rPr>
          <w:rFonts w:asciiTheme="minorHAnsi" w:hAnsiTheme="minorHAnsi" w:cstheme="minorHAnsi"/>
        </w:rPr>
        <w:t xml:space="preserve"> who is nominated to receive</w:t>
      </w:r>
      <w:r w:rsidRPr="00115840">
        <w:rPr>
          <w:rFonts w:asciiTheme="minorHAnsi" w:hAnsiTheme="minorHAnsi" w:cstheme="minorHAnsi"/>
        </w:rPr>
        <w:t xml:space="preserve"> administrative</w:t>
      </w:r>
      <w:r w:rsidR="00D76A51" w:rsidRPr="00115840">
        <w:rPr>
          <w:rFonts w:asciiTheme="minorHAnsi" w:hAnsiTheme="minorHAnsi" w:cstheme="minorHAnsi"/>
        </w:rPr>
        <w:t xml:space="preserve"> complaints. You should contact </w:t>
      </w:r>
      <w:r w:rsidR="00CB3A23" w:rsidRPr="00115840">
        <w:rPr>
          <w:rFonts w:asciiTheme="minorHAnsi" w:hAnsiTheme="minorHAnsi" w:cstheme="minorHAnsi"/>
        </w:rPr>
        <w:t xml:space="preserve">the secretariat </w:t>
      </w:r>
      <w:r w:rsidR="00D76A51" w:rsidRPr="00115840">
        <w:rPr>
          <w:rFonts w:asciiTheme="minorHAnsi" w:hAnsiTheme="minorHAnsi" w:cstheme="minorHAnsi"/>
        </w:rPr>
        <w:t xml:space="preserve">on </w:t>
      </w:r>
      <w:r w:rsidR="003B54AA" w:rsidRPr="00115840">
        <w:rPr>
          <w:rFonts w:asciiTheme="minorHAnsi" w:hAnsiTheme="minorHAnsi" w:cstheme="minorHAnsi"/>
        </w:rPr>
        <w:t>02</w:t>
      </w:r>
      <w:r w:rsidR="009B24FC" w:rsidRPr="00115840">
        <w:rPr>
          <w:rFonts w:asciiTheme="minorHAnsi" w:hAnsiTheme="minorHAnsi" w:cstheme="minorHAnsi"/>
        </w:rPr>
        <w:t> </w:t>
      </w:r>
      <w:r w:rsidR="003B54AA" w:rsidRPr="00115840">
        <w:rPr>
          <w:rFonts w:asciiTheme="minorHAnsi" w:hAnsiTheme="minorHAnsi" w:cstheme="minorHAnsi"/>
        </w:rPr>
        <w:t>5124</w:t>
      </w:r>
      <w:r w:rsidR="00725EB0" w:rsidRPr="00115840">
        <w:rPr>
          <w:rFonts w:asciiTheme="minorHAnsi" w:hAnsiTheme="minorHAnsi" w:cstheme="minorHAnsi"/>
        </w:rPr>
        <w:t xml:space="preserve"> </w:t>
      </w:r>
      <w:r w:rsidR="00FD790B">
        <w:rPr>
          <w:rFonts w:asciiTheme="minorHAnsi" w:hAnsiTheme="minorHAnsi" w:cstheme="minorHAnsi"/>
        </w:rPr>
        <w:t>7968</w:t>
      </w:r>
      <w:r w:rsidR="00FD790B" w:rsidRPr="00115840">
        <w:rPr>
          <w:rFonts w:asciiTheme="minorHAnsi" w:hAnsiTheme="minorHAnsi" w:cstheme="minorHAnsi"/>
        </w:rPr>
        <w:t xml:space="preserve"> </w:t>
      </w:r>
      <w:r w:rsidR="00CB3A23" w:rsidRPr="00115840">
        <w:rPr>
          <w:rFonts w:asciiTheme="minorHAnsi" w:hAnsiTheme="minorHAnsi" w:cstheme="minorHAnsi"/>
        </w:rPr>
        <w:t xml:space="preserve">or </w:t>
      </w:r>
      <w:hyperlink r:id="rId12" w:history="1">
        <w:r w:rsidR="002C08F2" w:rsidRPr="00115840">
          <w:rPr>
            <w:rStyle w:val="Hyperlink"/>
            <w:rFonts w:asciiTheme="minorHAnsi" w:hAnsiTheme="minorHAnsi" w:cstheme="minorHAnsi"/>
          </w:rPr>
          <w:t>ethics@act.gov.au</w:t>
        </w:r>
      </w:hyperlink>
      <w:r w:rsidR="00CB3A23" w:rsidRPr="00115840">
        <w:rPr>
          <w:rFonts w:asciiTheme="minorHAnsi" w:hAnsiTheme="minorHAnsi" w:cstheme="minorHAnsi"/>
        </w:rPr>
        <w:t xml:space="preserve"> </w:t>
      </w:r>
      <w:r w:rsidRPr="00115840">
        <w:rPr>
          <w:rFonts w:asciiTheme="minorHAnsi" w:hAnsiTheme="minorHAnsi" w:cstheme="minorHAnsi"/>
        </w:rPr>
        <w:t>for non-clinical administrative matters only.</w:t>
      </w:r>
    </w:p>
    <w:p w14:paraId="7475CEB4" w14:textId="77777777" w:rsidR="00D76A51" w:rsidRPr="00115840" w:rsidRDefault="00D76A51" w:rsidP="001E141D">
      <w:pPr>
        <w:spacing w:before="480" w:after="120"/>
        <w:rPr>
          <w:rFonts w:asciiTheme="minorHAnsi" w:hAnsiTheme="minorHAnsi" w:cstheme="minorHAnsi"/>
        </w:rPr>
      </w:pPr>
      <w:r w:rsidRPr="00115840">
        <w:rPr>
          <w:rFonts w:asciiTheme="minorHAnsi" w:hAnsiTheme="minorHAnsi" w:cstheme="minorHAnsi"/>
        </w:rPr>
        <w:t xml:space="preserve">Thank you for taking the time to consider </w:t>
      </w:r>
      <w:r w:rsidR="00DC031E" w:rsidRPr="00115840">
        <w:rPr>
          <w:rFonts w:asciiTheme="minorHAnsi" w:hAnsiTheme="minorHAnsi" w:cstheme="minorHAnsi"/>
        </w:rPr>
        <w:t>the use of this product</w:t>
      </w:r>
      <w:r w:rsidRPr="00115840">
        <w:rPr>
          <w:rFonts w:asciiTheme="minorHAnsi" w:hAnsiTheme="minorHAnsi" w:cstheme="minorHAnsi"/>
        </w:rPr>
        <w:t>.</w:t>
      </w:r>
    </w:p>
    <w:p w14:paraId="6687C3C1" w14:textId="77777777" w:rsidR="00D76A51" w:rsidRPr="00115840" w:rsidRDefault="00D76A51" w:rsidP="00E1175F">
      <w:pPr>
        <w:spacing w:after="120"/>
        <w:rPr>
          <w:rFonts w:asciiTheme="minorHAnsi" w:hAnsiTheme="minorHAnsi" w:cstheme="minorHAnsi"/>
        </w:rPr>
      </w:pPr>
      <w:r w:rsidRPr="00115840">
        <w:rPr>
          <w:rFonts w:asciiTheme="minorHAnsi" w:hAnsiTheme="minorHAnsi" w:cstheme="minorHAnsi"/>
        </w:rPr>
        <w:t xml:space="preserve">If you wish to </w:t>
      </w:r>
      <w:r w:rsidR="00DC031E" w:rsidRPr="00115840">
        <w:rPr>
          <w:rFonts w:asciiTheme="minorHAnsi" w:hAnsiTheme="minorHAnsi" w:cstheme="minorHAnsi"/>
        </w:rPr>
        <w:t>use the product as part of your treatment</w:t>
      </w:r>
      <w:r w:rsidRPr="00115840">
        <w:rPr>
          <w:rFonts w:asciiTheme="minorHAnsi" w:hAnsiTheme="minorHAnsi" w:cstheme="minorHAnsi"/>
        </w:rPr>
        <w:t>, please sign the attached consent form.</w:t>
      </w:r>
    </w:p>
    <w:p w14:paraId="016DA067" w14:textId="77777777" w:rsidR="00D76A51" w:rsidRPr="00115840" w:rsidRDefault="00D76A51" w:rsidP="00E1175F">
      <w:pPr>
        <w:spacing w:after="120"/>
        <w:rPr>
          <w:rFonts w:asciiTheme="minorHAnsi" w:hAnsiTheme="minorHAnsi" w:cstheme="minorHAnsi"/>
        </w:rPr>
      </w:pPr>
      <w:r w:rsidRPr="00115840">
        <w:rPr>
          <w:rFonts w:asciiTheme="minorHAnsi" w:hAnsiTheme="minorHAnsi" w:cstheme="minorHAnsi"/>
        </w:rPr>
        <w:t>This information sheet is for you to keep.</w:t>
      </w:r>
      <w:r w:rsidR="00BF028F" w:rsidRPr="00115840">
        <w:rPr>
          <w:rFonts w:asciiTheme="minorHAnsi" w:hAnsiTheme="minorHAnsi" w:cstheme="minorHAnsi"/>
        </w:rPr>
        <w:t xml:space="preserve"> </w:t>
      </w:r>
    </w:p>
    <w:sectPr w:rsidR="00D76A51" w:rsidRPr="00115840" w:rsidSect="00104EAA">
      <w:headerReference w:type="default" r:id="rId13"/>
      <w:footerReference w:type="default" r:id="rId14"/>
      <w:pgSz w:w="11906" w:h="16838"/>
      <w:pgMar w:top="1440" w:right="1469" w:bottom="1440" w:left="1259"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586AE" w14:textId="77777777" w:rsidR="00540173" w:rsidRDefault="00540173">
      <w:r>
        <w:separator/>
      </w:r>
    </w:p>
  </w:endnote>
  <w:endnote w:type="continuationSeparator" w:id="0">
    <w:p w14:paraId="7C0C5EF9" w14:textId="77777777" w:rsidR="00540173" w:rsidRDefault="00540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758F7" w14:textId="1EFB4C94" w:rsidR="00104EAA" w:rsidRDefault="00FD790B" w:rsidP="00CA4A3A">
    <w:pPr>
      <w:pStyle w:val="Footer"/>
      <w:tabs>
        <w:tab w:val="clear" w:pos="8306"/>
        <w:tab w:val="right" w:pos="7655"/>
      </w:tabs>
      <w:ind w:right="247"/>
      <w:jc w:val="center"/>
      <w:rPr>
        <w:rFonts w:ascii="Calibri" w:hAnsi="Calibri"/>
        <w:i/>
        <w:iCs/>
        <w:color w:val="FF0000"/>
        <w:sz w:val="18"/>
        <w:szCs w:val="18"/>
      </w:rPr>
    </w:pPr>
    <w:r>
      <w:rPr>
        <w:rFonts w:ascii="Calibri" w:hAnsi="Calibri" w:cs="Calibri"/>
        <w:sz w:val="18"/>
        <w:szCs w:val="18"/>
      </w:rPr>
      <w:t>TGA APSC -</w:t>
    </w:r>
    <w:r w:rsidR="00104EAA">
      <w:rPr>
        <w:rFonts w:ascii="Calibri" w:hAnsi="Calibri" w:cs="Calibri"/>
        <w:sz w:val="18"/>
        <w:szCs w:val="18"/>
      </w:rPr>
      <w:t xml:space="preserve"> </w:t>
    </w:r>
    <w:r>
      <w:rPr>
        <w:rFonts w:ascii="Calibri" w:hAnsi="Calibri" w:cs="Calibri"/>
        <w:sz w:val="18"/>
        <w:szCs w:val="18"/>
      </w:rPr>
      <w:t>Unapproved Product</w:t>
    </w:r>
    <w:r>
      <w:rPr>
        <w:rFonts w:ascii="Calibri" w:hAnsi="Calibri" w:cs="Calibri"/>
        <w:sz w:val="18"/>
        <w:szCs w:val="18"/>
      </w:rPr>
      <w:t xml:space="preserve"> </w:t>
    </w:r>
    <w:r w:rsidR="00104EAA">
      <w:rPr>
        <w:rFonts w:ascii="Calibri" w:hAnsi="Calibri" w:cs="Calibri"/>
        <w:sz w:val="18"/>
        <w:szCs w:val="18"/>
      </w:rPr>
      <w:t>Patient I</w:t>
    </w:r>
    <w:r w:rsidR="00A0668B">
      <w:rPr>
        <w:rFonts w:ascii="Calibri" w:hAnsi="Calibri" w:cs="Calibri"/>
        <w:sz w:val="18"/>
        <w:szCs w:val="18"/>
      </w:rPr>
      <w:t xml:space="preserve">nformation </w:t>
    </w:r>
    <w:r w:rsidR="00104EAA">
      <w:rPr>
        <w:rFonts w:ascii="Calibri" w:hAnsi="Calibri" w:cs="Calibri"/>
        <w:sz w:val="18"/>
        <w:szCs w:val="18"/>
      </w:rPr>
      <w:t>S</w:t>
    </w:r>
    <w:r w:rsidR="00A0668B">
      <w:rPr>
        <w:rFonts w:ascii="Calibri" w:hAnsi="Calibri" w:cs="Calibri"/>
        <w:sz w:val="18"/>
        <w:szCs w:val="18"/>
      </w:rPr>
      <w:t xml:space="preserve">heet </w:t>
    </w:r>
    <w:r w:rsidR="00104EAA">
      <w:rPr>
        <w:rFonts w:ascii="Calibri" w:hAnsi="Calibri" w:cs="Calibri"/>
        <w:sz w:val="18"/>
        <w:szCs w:val="18"/>
      </w:rPr>
      <w:t>Template</w:t>
    </w:r>
    <w:r w:rsidR="00850EBA">
      <w:rPr>
        <w:rFonts w:ascii="Calibri" w:hAnsi="Calibri" w:cs="Calibri"/>
        <w:sz w:val="18"/>
        <w:szCs w:val="18"/>
      </w:rPr>
      <w:t>, v1</w:t>
    </w:r>
    <w:r w:rsidR="00104EAA">
      <w:rPr>
        <w:rFonts w:ascii="Calibri" w:hAnsi="Calibri" w:cs="Calibri"/>
        <w:sz w:val="18"/>
        <w:szCs w:val="18"/>
      </w:rPr>
      <w:t>.</w:t>
    </w:r>
    <w:r>
      <w:rPr>
        <w:rFonts w:ascii="Calibri" w:hAnsi="Calibri" w:cs="Calibri"/>
        <w:sz w:val="18"/>
        <w:szCs w:val="18"/>
      </w:rPr>
      <w:t>3</w:t>
    </w:r>
    <w:r w:rsidR="00A0668B">
      <w:rPr>
        <w:rFonts w:ascii="Calibri" w:hAnsi="Calibri" w:cs="Calibri"/>
        <w:sz w:val="18"/>
        <w:szCs w:val="18"/>
      </w:rPr>
      <w:t xml:space="preserve"> </w:t>
    </w:r>
    <w:r w:rsidR="00DD34AE">
      <w:rPr>
        <w:rFonts w:ascii="Calibri" w:hAnsi="Calibri" w:cs="Calibri"/>
        <w:sz w:val="18"/>
        <w:szCs w:val="18"/>
      </w:rPr>
      <w:t>July</w:t>
    </w:r>
    <w:r w:rsidR="00104EAA">
      <w:rPr>
        <w:rFonts w:ascii="Calibri" w:hAnsi="Calibri" w:cs="Calibri"/>
        <w:sz w:val="18"/>
        <w:szCs w:val="18"/>
      </w:rPr>
      <w:t xml:space="preserve"> 202</w:t>
    </w:r>
    <w:r>
      <w:rPr>
        <w:rFonts w:ascii="Calibri" w:hAnsi="Calibri" w:cs="Calibri"/>
        <w:sz w:val="18"/>
        <w:szCs w:val="18"/>
      </w:rPr>
      <w:t>6</w:t>
    </w:r>
    <w:r w:rsidR="00E4347B" w:rsidRPr="00D139E9">
      <w:rPr>
        <w:rFonts w:ascii="Calibri" w:hAnsi="Calibri"/>
        <w:i/>
        <w:iCs/>
        <w:color w:val="FF0000"/>
        <w:sz w:val="18"/>
        <w:szCs w:val="18"/>
      </w:rPr>
      <w:tab/>
    </w:r>
    <w:r w:rsidR="00E4347B" w:rsidRPr="00D139E9">
      <w:rPr>
        <w:rFonts w:ascii="Calibri" w:hAnsi="Calibri"/>
        <w:i/>
        <w:iCs/>
        <w:color w:val="FF0000"/>
        <w:sz w:val="18"/>
        <w:szCs w:val="18"/>
      </w:rPr>
      <w:tab/>
    </w:r>
  </w:p>
  <w:p w14:paraId="1973227C" w14:textId="5AAB89EE" w:rsidR="00E4347B" w:rsidRPr="00104EAA" w:rsidRDefault="00E4347B" w:rsidP="00104EAA">
    <w:pPr>
      <w:pStyle w:val="Footer"/>
      <w:tabs>
        <w:tab w:val="clear" w:pos="8306"/>
        <w:tab w:val="right" w:pos="7655"/>
      </w:tabs>
      <w:ind w:right="247"/>
      <w:jc w:val="right"/>
      <w:rPr>
        <w:rFonts w:ascii="Calibri" w:hAnsi="Calibri"/>
        <w:i/>
        <w:iCs/>
        <w:sz w:val="22"/>
        <w:szCs w:val="22"/>
      </w:rPr>
    </w:pPr>
    <w:r w:rsidRPr="00104EAA">
      <w:rPr>
        <w:rStyle w:val="PageNumber"/>
        <w:rFonts w:ascii="Calibri" w:hAnsi="Calibri"/>
        <w:sz w:val="22"/>
        <w:szCs w:val="22"/>
      </w:rPr>
      <w:t xml:space="preserve">Page </w:t>
    </w:r>
    <w:r w:rsidRPr="00104EAA">
      <w:rPr>
        <w:rStyle w:val="PageNumber"/>
        <w:rFonts w:ascii="Calibri" w:hAnsi="Calibri"/>
        <w:sz w:val="22"/>
        <w:szCs w:val="22"/>
      </w:rPr>
      <w:fldChar w:fldCharType="begin"/>
    </w:r>
    <w:r w:rsidRPr="00104EAA">
      <w:rPr>
        <w:rStyle w:val="PageNumber"/>
        <w:rFonts w:ascii="Calibri" w:hAnsi="Calibri"/>
        <w:sz w:val="22"/>
        <w:szCs w:val="22"/>
      </w:rPr>
      <w:instrText xml:space="preserve"> PAGE </w:instrText>
    </w:r>
    <w:r w:rsidRPr="00104EAA">
      <w:rPr>
        <w:rStyle w:val="PageNumber"/>
        <w:rFonts w:ascii="Calibri" w:hAnsi="Calibri"/>
        <w:sz w:val="22"/>
        <w:szCs w:val="22"/>
      </w:rPr>
      <w:fldChar w:fldCharType="separate"/>
    </w:r>
    <w:r w:rsidR="009B24FC" w:rsidRPr="00104EAA">
      <w:rPr>
        <w:rStyle w:val="PageNumber"/>
        <w:rFonts w:ascii="Calibri" w:hAnsi="Calibri"/>
        <w:noProof/>
        <w:sz w:val="22"/>
        <w:szCs w:val="22"/>
      </w:rPr>
      <w:t>2</w:t>
    </w:r>
    <w:r w:rsidRPr="00104EAA">
      <w:rPr>
        <w:rStyle w:val="PageNumber"/>
        <w:rFonts w:ascii="Calibri" w:hAnsi="Calibri"/>
        <w:sz w:val="22"/>
        <w:szCs w:val="22"/>
      </w:rPr>
      <w:fldChar w:fldCharType="end"/>
    </w:r>
    <w:r w:rsidRPr="00104EAA">
      <w:rPr>
        <w:rStyle w:val="PageNumber"/>
        <w:rFonts w:ascii="Calibri" w:hAnsi="Calibri"/>
        <w:sz w:val="22"/>
        <w:szCs w:val="22"/>
      </w:rPr>
      <w:t xml:space="preserve"> of </w:t>
    </w:r>
    <w:r w:rsidRPr="00104EAA">
      <w:rPr>
        <w:rStyle w:val="PageNumber"/>
        <w:rFonts w:ascii="Calibri" w:hAnsi="Calibri"/>
        <w:sz w:val="22"/>
        <w:szCs w:val="22"/>
      </w:rPr>
      <w:fldChar w:fldCharType="begin"/>
    </w:r>
    <w:r w:rsidRPr="00104EAA">
      <w:rPr>
        <w:rStyle w:val="PageNumber"/>
        <w:rFonts w:ascii="Calibri" w:hAnsi="Calibri"/>
        <w:sz w:val="22"/>
        <w:szCs w:val="22"/>
      </w:rPr>
      <w:instrText xml:space="preserve"> NUMPAGES </w:instrText>
    </w:r>
    <w:r w:rsidRPr="00104EAA">
      <w:rPr>
        <w:rStyle w:val="PageNumber"/>
        <w:rFonts w:ascii="Calibri" w:hAnsi="Calibri"/>
        <w:sz w:val="22"/>
        <w:szCs w:val="22"/>
      </w:rPr>
      <w:fldChar w:fldCharType="separate"/>
    </w:r>
    <w:r w:rsidR="009B24FC" w:rsidRPr="00104EAA">
      <w:rPr>
        <w:rStyle w:val="PageNumber"/>
        <w:rFonts w:ascii="Calibri" w:hAnsi="Calibri"/>
        <w:noProof/>
        <w:sz w:val="22"/>
        <w:szCs w:val="22"/>
      </w:rPr>
      <w:t>2</w:t>
    </w:r>
    <w:r w:rsidRPr="00104EAA">
      <w:rPr>
        <w:rStyle w:val="PageNumber"/>
        <w:rFonts w:ascii="Calibri" w:hAnsi="Calibr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5271D" w14:textId="77777777" w:rsidR="00540173" w:rsidRDefault="00540173">
      <w:r>
        <w:separator/>
      </w:r>
    </w:p>
  </w:footnote>
  <w:footnote w:type="continuationSeparator" w:id="0">
    <w:p w14:paraId="48C5684F" w14:textId="77777777" w:rsidR="00540173" w:rsidRDefault="005401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386BF" w14:textId="77777777" w:rsidR="00FD790B" w:rsidRPr="00257BA2" w:rsidRDefault="00FD790B" w:rsidP="00FD790B">
    <w:pPr>
      <w:spacing w:line="276" w:lineRule="auto"/>
      <w:jc w:val="right"/>
      <w:rPr>
        <w:rFonts w:ascii="Calibri" w:eastAsia="Calibri" w:hAnsi="Calibri"/>
        <w:lang w:eastAsia="en-AU"/>
      </w:rPr>
    </w:pPr>
    <w:r w:rsidRPr="00257BA2">
      <w:rPr>
        <w:noProof/>
        <w:sz w:val="20"/>
        <w:szCs w:val="20"/>
      </w:rPr>
      <w:drawing>
        <wp:anchor distT="0" distB="0" distL="114300" distR="114300" simplePos="0" relativeHeight="251659264" behindDoc="0" locked="0" layoutInCell="1" allowOverlap="1" wp14:anchorId="55ED78A7" wp14:editId="72C32A18">
          <wp:simplePos x="0" y="0"/>
          <wp:positionH relativeFrom="margin">
            <wp:posOffset>-297180</wp:posOffset>
          </wp:positionH>
          <wp:positionV relativeFrom="paragraph">
            <wp:posOffset>-250190</wp:posOffset>
          </wp:positionV>
          <wp:extent cx="3046925" cy="1066800"/>
          <wp:effectExtent l="0" t="0" r="0" b="0"/>
          <wp:wrapNone/>
          <wp:docPr id="548722018"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485079" name="Picture 1" descr="A black background with a black square&#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46925"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7BA2">
      <w:rPr>
        <w:rFonts w:ascii="Calibri" w:eastAsia="Calibri" w:hAnsi="Calibri"/>
        <w:lang w:eastAsia="en-AU"/>
      </w:rPr>
      <w:t>Research Ethics and Governance Office</w:t>
    </w:r>
  </w:p>
  <w:p w14:paraId="6EF541BF" w14:textId="77777777" w:rsidR="00FD790B" w:rsidRPr="00257BA2" w:rsidRDefault="00FD790B" w:rsidP="00FD790B">
    <w:pPr>
      <w:spacing w:line="276" w:lineRule="auto"/>
      <w:jc w:val="right"/>
      <w:rPr>
        <w:rFonts w:ascii="Calibri" w:eastAsia="Calibri" w:hAnsi="Calibri"/>
        <w:lang w:eastAsia="en-AU"/>
      </w:rPr>
    </w:pPr>
    <w:r w:rsidRPr="00257BA2">
      <w:rPr>
        <w:rFonts w:ascii="Calibri" w:eastAsia="Calibri" w:hAnsi="Calibri"/>
        <w:lang w:eastAsia="en-AU"/>
      </w:rPr>
      <w:t>Human Research Ethics Committee</w:t>
    </w:r>
  </w:p>
  <w:p w14:paraId="40394D30" w14:textId="7D9D668A" w:rsidR="00E4347B" w:rsidRPr="00FD790B" w:rsidRDefault="00FD790B" w:rsidP="00FD790B">
    <w:pPr>
      <w:spacing w:after="480" w:line="276" w:lineRule="auto"/>
      <w:jc w:val="right"/>
      <w:rPr>
        <w:rFonts w:ascii="Calibri" w:eastAsia="Calibri" w:hAnsi="Calibri"/>
        <w:lang w:eastAsia="en-AU"/>
      </w:rPr>
    </w:pPr>
    <w:r w:rsidRPr="00257BA2">
      <w:rPr>
        <w:rFonts w:ascii="Calibri" w:eastAsia="Calibri" w:hAnsi="Calibri"/>
        <w:lang w:eastAsia="en-AU"/>
      </w:rPr>
      <w:t>TGA Authorised Prescriber Sub-Committee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A0A78"/>
    <w:multiLevelType w:val="hybridMultilevel"/>
    <w:tmpl w:val="6E02D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47E1CFD"/>
    <w:multiLevelType w:val="hybridMultilevel"/>
    <w:tmpl w:val="5F082FBE"/>
    <w:lvl w:ilvl="0" w:tplc="0C090001">
      <w:start w:val="1"/>
      <w:numFmt w:val="bullet"/>
      <w:lvlText w:val=""/>
      <w:lvlJc w:val="left"/>
      <w:pPr>
        <w:ind w:left="720" w:hanging="360"/>
      </w:pPr>
      <w:rPr>
        <w:rFonts w:ascii="Symbol" w:hAnsi="Symbol" w:hint="default"/>
      </w:rPr>
    </w:lvl>
    <w:lvl w:ilvl="1" w:tplc="11962376">
      <w:numFmt w:val="bullet"/>
      <w:lvlText w:val="•"/>
      <w:lvlJc w:val="left"/>
      <w:pPr>
        <w:ind w:left="1440" w:hanging="360"/>
      </w:pPr>
      <w:rPr>
        <w:rFonts w:ascii="Arial" w:eastAsia="Times New Roman" w:hAnsi="Arial" w:cs="Arial" w:hint="default"/>
        <w:sz w:val="22"/>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F614C85"/>
    <w:multiLevelType w:val="hybridMultilevel"/>
    <w:tmpl w:val="A5729B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64624D3E"/>
    <w:multiLevelType w:val="hybridMultilevel"/>
    <w:tmpl w:val="F9B65E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F2049DE"/>
    <w:multiLevelType w:val="hybridMultilevel"/>
    <w:tmpl w:val="38048506"/>
    <w:lvl w:ilvl="0" w:tplc="0C090001">
      <w:start w:val="1"/>
      <w:numFmt w:val="bullet"/>
      <w:lvlText w:val=""/>
      <w:lvlJc w:val="left"/>
      <w:pPr>
        <w:ind w:left="1260" w:hanging="360"/>
      </w:pPr>
      <w:rPr>
        <w:rFonts w:ascii="Symbol" w:hAnsi="Symbol" w:hint="default"/>
      </w:rPr>
    </w:lvl>
    <w:lvl w:ilvl="1" w:tplc="0C090003" w:tentative="1">
      <w:start w:val="1"/>
      <w:numFmt w:val="bullet"/>
      <w:lvlText w:val="o"/>
      <w:lvlJc w:val="left"/>
      <w:pPr>
        <w:ind w:left="1980" w:hanging="360"/>
      </w:pPr>
      <w:rPr>
        <w:rFonts w:ascii="Courier New" w:hAnsi="Courier New" w:cs="Courier New" w:hint="default"/>
      </w:rPr>
    </w:lvl>
    <w:lvl w:ilvl="2" w:tplc="0C090005" w:tentative="1">
      <w:start w:val="1"/>
      <w:numFmt w:val="bullet"/>
      <w:lvlText w:val=""/>
      <w:lvlJc w:val="left"/>
      <w:pPr>
        <w:ind w:left="2700" w:hanging="360"/>
      </w:pPr>
      <w:rPr>
        <w:rFonts w:ascii="Wingdings" w:hAnsi="Wingdings" w:hint="default"/>
      </w:rPr>
    </w:lvl>
    <w:lvl w:ilvl="3" w:tplc="0C090001" w:tentative="1">
      <w:start w:val="1"/>
      <w:numFmt w:val="bullet"/>
      <w:lvlText w:val=""/>
      <w:lvlJc w:val="left"/>
      <w:pPr>
        <w:ind w:left="3420" w:hanging="360"/>
      </w:pPr>
      <w:rPr>
        <w:rFonts w:ascii="Symbol" w:hAnsi="Symbol" w:hint="default"/>
      </w:rPr>
    </w:lvl>
    <w:lvl w:ilvl="4" w:tplc="0C090003" w:tentative="1">
      <w:start w:val="1"/>
      <w:numFmt w:val="bullet"/>
      <w:lvlText w:val="o"/>
      <w:lvlJc w:val="left"/>
      <w:pPr>
        <w:ind w:left="4140" w:hanging="360"/>
      </w:pPr>
      <w:rPr>
        <w:rFonts w:ascii="Courier New" w:hAnsi="Courier New" w:cs="Courier New" w:hint="default"/>
      </w:rPr>
    </w:lvl>
    <w:lvl w:ilvl="5" w:tplc="0C090005" w:tentative="1">
      <w:start w:val="1"/>
      <w:numFmt w:val="bullet"/>
      <w:lvlText w:val=""/>
      <w:lvlJc w:val="left"/>
      <w:pPr>
        <w:ind w:left="4860" w:hanging="360"/>
      </w:pPr>
      <w:rPr>
        <w:rFonts w:ascii="Wingdings" w:hAnsi="Wingdings" w:hint="default"/>
      </w:rPr>
    </w:lvl>
    <w:lvl w:ilvl="6" w:tplc="0C090001" w:tentative="1">
      <w:start w:val="1"/>
      <w:numFmt w:val="bullet"/>
      <w:lvlText w:val=""/>
      <w:lvlJc w:val="left"/>
      <w:pPr>
        <w:ind w:left="5580" w:hanging="360"/>
      </w:pPr>
      <w:rPr>
        <w:rFonts w:ascii="Symbol" w:hAnsi="Symbol" w:hint="default"/>
      </w:rPr>
    </w:lvl>
    <w:lvl w:ilvl="7" w:tplc="0C090003" w:tentative="1">
      <w:start w:val="1"/>
      <w:numFmt w:val="bullet"/>
      <w:lvlText w:val="o"/>
      <w:lvlJc w:val="left"/>
      <w:pPr>
        <w:ind w:left="6300" w:hanging="360"/>
      </w:pPr>
      <w:rPr>
        <w:rFonts w:ascii="Courier New" w:hAnsi="Courier New" w:cs="Courier New" w:hint="default"/>
      </w:rPr>
    </w:lvl>
    <w:lvl w:ilvl="8" w:tplc="0C090005" w:tentative="1">
      <w:start w:val="1"/>
      <w:numFmt w:val="bullet"/>
      <w:lvlText w:val=""/>
      <w:lvlJc w:val="left"/>
      <w:pPr>
        <w:ind w:left="7020" w:hanging="360"/>
      </w:pPr>
      <w:rPr>
        <w:rFonts w:ascii="Wingdings" w:hAnsi="Wingdings" w:hint="default"/>
      </w:rPr>
    </w:lvl>
  </w:abstractNum>
  <w:num w:numId="1" w16cid:durableId="1669675767">
    <w:abstractNumId w:val="3"/>
  </w:num>
  <w:num w:numId="2" w16cid:durableId="1333021471">
    <w:abstractNumId w:val="4"/>
  </w:num>
  <w:num w:numId="3" w16cid:durableId="719549771">
    <w:abstractNumId w:val="1"/>
  </w:num>
  <w:num w:numId="4" w16cid:durableId="152065082">
    <w:abstractNumId w:val="2"/>
  </w:num>
  <w:num w:numId="5" w16cid:durableId="2146116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8BA"/>
    <w:rsid w:val="0001090B"/>
    <w:rsid w:val="0006718E"/>
    <w:rsid w:val="000E6EFA"/>
    <w:rsid w:val="00104EAA"/>
    <w:rsid w:val="001105A0"/>
    <w:rsid w:val="00115840"/>
    <w:rsid w:val="0012113C"/>
    <w:rsid w:val="00125307"/>
    <w:rsid w:val="00125D3D"/>
    <w:rsid w:val="00127077"/>
    <w:rsid w:val="00131573"/>
    <w:rsid w:val="00131FB2"/>
    <w:rsid w:val="0014343C"/>
    <w:rsid w:val="0015369B"/>
    <w:rsid w:val="00170DE0"/>
    <w:rsid w:val="00175751"/>
    <w:rsid w:val="001977E3"/>
    <w:rsid w:val="001A72EB"/>
    <w:rsid w:val="001C0DF6"/>
    <w:rsid w:val="001E141D"/>
    <w:rsid w:val="001F5F42"/>
    <w:rsid w:val="0020521B"/>
    <w:rsid w:val="002208C2"/>
    <w:rsid w:val="00223225"/>
    <w:rsid w:val="00241830"/>
    <w:rsid w:val="0024200E"/>
    <w:rsid w:val="002478BA"/>
    <w:rsid w:val="002704C1"/>
    <w:rsid w:val="002C08F2"/>
    <w:rsid w:val="002C47A9"/>
    <w:rsid w:val="002D3225"/>
    <w:rsid w:val="002F1648"/>
    <w:rsid w:val="0032214B"/>
    <w:rsid w:val="00324D88"/>
    <w:rsid w:val="0032749F"/>
    <w:rsid w:val="003615EC"/>
    <w:rsid w:val="003647AD"/>
    <w:rsid w:val="00365A8E"/>
    <w:rsid w:val="00366048"/>
    <w:rsid w:val="003A4CCF"/>
    <w:rsid w:val="003B54AA"/>
    <w:rsid w:val="003D54F4"/>
    <w:rsid w:val="003D6D26"/>
    <w:rsid w:val="0040738E"/>
    <w:rsid w:val="00415BE5"/>
    <w:rsid w:val="00465E0D"/>
    <w:rsid w:val="0046602F"/>
    <w:rsid w:val="0047416B"/>
    <w:rsid w:val="00482DD5"/>
    <w:rsid w:val="00496348"/>
    <w:rsid w:val="004B108F"/>
    <w:rsid w:val="004B1119"/>
    <w:rsid w:val="004B52FF"/>
    <w:rsid w:val="004C10E5"/>
    <w:rsid w:val="004D284A"/>
    <w:rsid w:val="004D75A1"/>
    <w:rsid w:val="004F0539"/>
    <w:rsid w:val="0052516C"/>
    <w:rsid w:val="005266AC"/>
    <w:rsid w:val="00533E4E"/>
    <w:rsid w:val="00540173"/>
    <w:rsid w:val="00544F33"/>
    <w:rsid w:val="00550451"/>
    <w:rsid w:val="0056249E"/>
    <w:rsid w:val="005A626C"/>
    <w:rsid w:val="005A646E"/>
    <w:rsid w:val="005C16AC"/>
    <w:rsid w:val="005E005B"/>
    <w:rsid w:val="005E25D1"/>
    <w:rsid w:val="005F654E"/>
    <w:rsid w:val="00616D79"/>
    <w:rsid w:val="00623D07"/>
    <w:rsid w:val="00627D1A"/>
    <w:rsid w:val="00633386"/>
    <w:rsid w:val="0064458F"/>
    <w:rsid w:val="006538F9"/>
    <w:rsid w:val="00654AAB"/>
    <w:rsid w:val="006664A2"/>
    <w:rsid w:val="006A21E2"/>
    <w:rsid w:val="006D1D62"/>
    <w:rsid w:val="006E4635"/>
    <w:rsid w:val="006E6755"/>
    <w:rsid w:val="00700505"/>
    <w:rsid w:val="00701ACF"/>
    <w:rsid w:val="00707263"/>
    <w:rsid w:val="00725EB0"/>
    <w:rsid w:val="00733D58"/>
    <w:rsid w:val="0073438F"/>
    <w:rsid w:val="00735B8F"/>
    <w:rsid w:val="0076149C"/>
    <w:rsid w:val="00772DD6"/>
    <w:rsid w:val="007B7C59"/>
    <w:rsid w:val="008054A9"/>
    <w:rsid w:val="0081757E"/>
    <w:rsid w:val="00850EBA"/>
    <w:rsid w:val="00860453"/>
    <w:rsid w:val="008666EF"/>
    <w:rsid w:val="008714D7"/>
    <w:rsid w:val="0089256C"/>
    <w:rsid w:val="00893E37"/>
    <w:rsid w:val="008C0004"/>
    <w:rsid w:val="008C38CE"/>
    <w:rsid w:val="008D1771"/>
    <w:rsid w:val="008D77D1"/>
    <w:rsid w:val="008F2990"/>
    <w:rsid w:val="00901E72"/>
    <w:rsid w:val="00904DE9"/>
    <w:rsid w:val="00914B63"/>
    <w:rsid w:val="00924EE6"/>
    <w:rsid w:val="00935F1D"/>
    <w:rsid w:val="00966B55"/>
    <w:rsid w:val="0098575C"/>
    <w:rsid w:val="009871E9"/>
    <w:rsid w:val="00992B7D"/>
    <w:rsid w:val="009B24FC"/>
    <w:rsid w:val="009C0ED0"/>
    <w:rsid w:val="00A0668B"/>
    <w:rsid w:val="00A22C48"/>
    <w:rsid w:val="00A605CC"/>
    <w:rsid w:val="00A73AA2"/>
    <w:rsid w:val="00A73D18"/>
    <w:rsid w:val="00A773A3"/>
    <w:rsid w:val="00A94243"/>
    <w:rsid w:val="00A96518"/>
    <w:rsid w:val="00AC01B0"/>
    <w:rsid w:val="00AF0311"/>
    <w:rsid w:val="00B1488C"/>
    <w:rsid w:val="00B24EDB"/>
    <w:rsid w:val="00B30770"/>
    <w:rsid w:val="00B439D3"/>
    <w:rsid w:val="00B45C56"/>
    <w:rsid w:val="00B53169"/>
    <w:rsid w:val="00B71956"/>
    <w:rsid w:val="00B92DBB"/>
    <w:rsid w:val="00BA378E"/>
    <w:rsid w:val="00BB3460"/>
    <w:rsid w:val="00BD6A8B"/>
    <w:rsid w:val="00BD7950"/>
    <w:rsid w:val="00BF028F"/>
    <w:rsid w:val="00C1142B"/>
    <w:rsid w:val="00C11BDD"/>
    <w:rsid w:val="00C17EFD"/>
    <w:rsid w:val="00C304F6"/>
    <w:rsid w:val="00C45457"/>
    <w:rsid w:val="00CA4A3A"/>
    <w:rsid w:val="00CB260F"/>
    <w:rsid w:val="00CB3A23"/>
    <w:rsid w:val="00CC50E7"/>
    <w:rsid w:val="00CE0C08"/>
    <w:rsid w:val="00CE48CA"/>
    <w:rsid w:val="00CF44F7"/>
    <w:rsid w:val="00CF78DB"/>
    <w:rsid w:val="00D139E9"/>
    <w:rsid w:val="00D26CA7"/>
    <w:rsid w:val="00D425C2"/>
    <w:rsid w:val="00D44663"/>
    <w:rsid w:val="00D45B19"/>
    <w:rsid w:val="00D474E1"/>
    <w:rsid w:val="00D76A51"/>
    <w:rsid w:val="00D779B9"/>
    <w:rsid w:val="00D95E87"/>
    <w:rsid w:val="00DA3273"/>
    <w:rsid w:val="00DC031E"/>
    <w:rsid w:val="00DC25B5"/>
    <w:rsid w:val="00DD34AE"/>
    <w:rsid w:val="00DE45F9"/>
    <w:rsid w:val="00DE49A7"/>
    <w:rsid w:val="00DE75E9"/>
    <w:rsid w:val="00E0269B"/>
    <w:rsid w:val="00E1175F"/>
    <w:rsid w:val="00E313EA"/>
    <w:rsid w:val="00E33B0F"/>
    <w:rsid w:val="00E4347B"/>
    <w:rsid w:val="00E54EB3"/>
    <w:rsid w:val="00E55C3B"/>
    <w:rsid w:val="00E56EF5"/>
    <w:rsid w:val="00E57D4D"/>
    <w:rsid w:val="00E63C27"/>
    <w:rsid w:val="00E73BCE"/>
    <w:rsid w:val="00E76A41"/>
    <w:rsid w:val="00E86028"/>
    <w:rsid w:val="00E86D25"/>
    <w:rsid w:val="00E86FF1"/>
    <w:rsid w:val="00EB57DC"/>
    <w:rsid w:val="00EF209B"/>
    <w:rsid w:val="00F00330"/>
    <w:rsid w:val="00F0289D"/>
    <w:rsid w:val="00F053BF"/>
    <w:rsid w:val="00F124EE"/>
    <w:rsid w:val="00F266FA"/>
    <w:rsid w:val="00F621E2"/>
    <w:rsid w:val="00F65B29"/>
    <w:rsid w:val="00F671C0"/>
    <w:rsid w:val="00F75B4B"/>
    <w:rsid w:val="00F839CA"/>
    <w:rsid w:val="00F87F1B"/>
    <w:rsid w:val="00F9295E"/>
    <w:rsid w:val="00FC460D"/>
    <w:rsid w:val="00FD0057"/>
    <w:rsid w:val="00FD790B"/>
    <w:rsid w:val="00FF09E4"/>
    <w:rsid w:val="00FF204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3B5F2C"/>
  <w15:chartTrackingRefBased/>
  <w15:docId w15:val="{0758A5BE-6AAA-444A-87AD-FA7D2EC38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rsid w:val="00BF028F"/>
    <w:pPr>
      <w:keepNext/>
      <w:ind w:right="-149"/>
      <w:jc w:val="both"/>
      <w:outlineLvl w:val="0"/>
    </w:pPr>
    <w:rPr>
      <w:rFonts w:eastAsia="Times"/>
      <w:b/>
      <w:szCs w:val="20"/>
      <w:lang w:eastAsia="en-AU"/>
    </w:rPr>
  </w:style>
  <w:style w:type="paragraph" w:styleId="Heading2">
    <w:name w:val="heading 2"/>
    <w:basedOn w:val="Normal"/>
    <w:next w:val="Normal"/>
    <w:qFormat/>
    <w:rsid w:val="00BF028F"/>
    <w:pPr>
      <w:keepNext/>
      <w:ind w:right="-149"/>
      <w:jc w:val="center"/>
      <w:outlineLvl w:val="1"/>
    </w:pPr>
    <w:rPr>
      <w:rFonts w:eastAsia="Times"/>
      <w:b/>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Title">
    <w:name w:val="Title"/>
    <w:basedOn w:val="Normal"/>
    <w:qFormat/>
    <w:pPr>
      <w:jc w:val="center"/>
    </w:pPr>
    <w:rPr>
      <w:b/>
      <w:bCs/>
      <w:sz w:val="28"/>
    </w:rPr>
  </w:style>
  <w:style w:type="paragraph" w:styleId="BodyTextIndent">
    <w:name w:val="Body Text Indent"/>
    <w:basedOn w:val="Normal"/>
    <w:pPr>
      <w:ind w:left="360"/>
    </w:pPr>
  </w:style>
  <w:style w:type="paragraph" w:styleId="BodyText">
    <w:name w:val="Body Text"/>
    <w:basedOn w:val="Normal"/>
    <w:rPr>
      <w:sz w:val="20"/>
    </w:rPr>
  </w:style>
  <w:style w:type="paragraph" w:styleId="BodyText2">
    <w:name w:val="Body Text 2"/>
    <w:basedOn w:val="Normal"/>
    <w:pPr>
      <w:jc w:val="center"/>
    </w:pPr>
    <w:rPr>
      <w:b/>
      <w:bCs/>
    </w:rPr>
  </w:style>
  <w:style w:type="paragraph" w:styleId="BodyTextIndent2">
    <w:name w:val="Body Text Indent 2"/>
    <w:basedOn w:val="Normal"/>
    <w:pPr>
      <w:tabs>
        <w:tab w:val="left" w:pos="720"/>
        <w:tab w:val="left" w:pos="1440"/>
        <w:tab w:val="left" w:pos="2160"/>
        <w:tab w:val="left" w:pos="2880"/>
        <w:tab w:val="left" w:pos="4680"/>
        <w:tab w:val="left" w:pos="5400"/>
        <w:tab w:val="right" w:pos="9000"/>
      </w:tabs>
      <w:autoSpaceDE w:val="0"/>
      <w:autoSpaceDN w:val="0"/>
      <w:spacing w:line="240" w:lineRule="atLeast"/>
      <w:ind w:left="720"/>
      <w:jc w:val="both"/>
    </w:pPr>
    <w:rPr>
      <w:i/>
      <w:iCs/>
      <w:sz w:val="20"/>
      <w:lang w:val="en-GB"/>
    </w:rPr>
  </w:style>
  <w:style w:type="paragraph" w:styleId="BodyTextIndent3">
    <w:name w:val="Body Text Indent 3"/>
    <w:basedOn w:val="Normal"/>
    <w:pPr>
      <w:ind w:left="360"/>
      <w:jc w:val="both"/>
    </w:pPr>
  </w:style>
  <w:style w:type="paragraph" w:styleId="BodyText3">
    <w:name w:val="Body Text 3"/>
    <w:basedOn w:val="Normal"/>
    <w:pPr>
      <w:jc w:val="both"/>
    </w:pPr>
    <w:rPr>
      <w:rFonts w:cs="Arial"/>
      <w:szCs w:val="16"/>
      <w:lang w:val="en-US"/>
    </w:rPr>
  </w:style>
  <w:style w:type="paragraph" w:styleId="BalloonText">
    <w:name w:val="Balloon Text"/>
    <w:basedOn w:val="Normal"/>
    <w:semiHidden/>
    <w:rsid w:val="00E63C27"/>
    <w:rPr>
      <w:rFonts w:ascii="Tahoma" w:hAnsi="Tahoma" w:cs="Tahoma"/>
      <w:sz w:val="16"/>
      <w:szCs w:val="16"/>
    </w:rPr>
  </w:style>
  <w:style w:type="paragraph" w:styleId="BlockText">
    <w:name w:val="Block Text"/>
    <w:basedOn w:val="Normal"/>
    <w:rsid w:val="00BF028F"/>
    <w:pPr>
      <w:ind w:left="720" w:right="-149" w:hanging="720"/>
      <w:jc w:val="both"/>
    </w:pPr>
    <w:rPr>
      <w:rFonts w:eastAsia="Times"/>
      <w:szCs w:val="20"/>
      <w:lang w:eastAsia="en-AU"/>
    </w:rPr>
  </w:style>
  <w:style w:type="character" w:styleId="CommentReference">
    <w:name w:val="annotation reference"/>
    <w:semiHidden/>
    <w:rsid w:val="003647AD"/>
    <w:rPr>
      <w:sz w:val="16"/>
      <w:szCs w:val="16"/>
    </w:rPr>
  </w:style>
  <w:style w:type="paragraph" w:styleId="CommentText">
    <w:name w:val="annotation text"/>
    <w:basedOn w:val="Normal"/>
    <w:semiHidden/>
    <w:rsid w:val="003647AD"/>
    <w:rPr>
      <w:sz w:val="20"/>
      <w:szCs w:val="20"/>
    </w:rPr>
  </w:style>
  <w:style w:type="paragraph" w:styleId="CommentSubject">
    <w:name w:val="annotation subject"/>
    <w:basedOn w:val="CommentText"/>
    <w:next w:val="CommentText"/>
    <w:semiHidden/>
    <w:rsid w:val="003647AD"/>
    <w:rPr>
      <w:b/>
      <w:bCs/>
    </w:rPr>
  </w:style>
  <w:style w:type="character" w:customStyle="1" w:styleId="HeaderChar">
    <w:name w:val="Header Char"/>
    <w:link w:val="Header"/>
    <w:rsid w:val="005A626C"/>
    <w:rPr>
      <w:rFonts w:ascii="Arial" w:hAnsi="Arial"/>
      <w:sz w:val="24"/>
      <w:szCs w:val="24"/>
      <w:lang w:val="en-AU" w:eastAsia="en-US" w:bidi="ar-SA"/>
    </w:rPr>
  </w:style>
  <w:style w:type="character" w:styleId="Hyperlink">
    <w:name w:val="Hyperlink"/>
    <w:rsid w:val="005A626C"/>
    <w:rPr>
      <w:rFonts w:ascii="Times New Roman" w:hAnsi="Times New Roman" w:cs="Times New Roman"/>
      <w:color w:val="0000FF"/>
      <w:u w:val="single"/>
    </w:rPr>
  </w:style>
  <w:style w:type="character" w:styleId="FollowedHyperlink">
    <w:name w:val="FollowedHyperlink"/>
    <w:rsid w:val="005A626C"/>
    <w:rPr>
      <w:color w:val="800080"/>
      <w:u w:val="single"/>
    </w:rPr>
  </w:style>
  <w:style w:type="paragraph" w:customStyle="1" w:styleId="MSStyle">
    <w:name w:val="MS Style"/>
    <w:basedOn w:val="Normal"/>
    <w:rsid w:val="00992B7D"/>
    <w:pPr>
      <w:suppressAutoHyphens/>
    </w:pPr>
    <w:rPr>
      <w:b/>
      <w:lang w:eastAsia="ar-SA"/>
    </w:rPr>
  </w:style>
  <w:style w:type="paragraph" w:styleId="NormalWeb">
    <w:name w:val="Normal (Web)"/>
    <w:basedOn w:val="Normal"/>
    <w:uiPriority w:val="99"/>
    <w:unhideWhenUsed/>
    <w:rsid w:val="00D95E87"/>
    <w:pPr>
      <w:spacing w:before="100" w:beforeAutospacing="1" w:after="100" w:afterAutospacing="1"/>
    </w:pPr>
    <w:rPr>
      <w:rFonts w:ascii="Times New Roman" w:hAnsi="Times New Roman"/>
      <w:lang w:eastAsia="en-AU"/>
    </w:rPr>
  </w:style>
  <w:style w:type="table" w:styleId="TableGrid">
    <w:name w:val="Table Grid"/>
    <w:basedOn w:val="TableNormal"/>
    <w:rsid w:val="00E11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25D3D"/>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943384">
      <w:bodyDiv w:val="1"/>
      <w:marLeft w:val="0"/>
      <w:marRight w:val="0"/>
      <w:marTop w:val="0"/>
      <w:marBottom w:val="0"/>
      <w:divBdr>
        <w:top w:val="none" w:sz="0" w:space="0" w:color="auto"/>
        <w:left w:val="none" w:sz="0" w:space="0" w:color="auto"/>
        <w:bottom w:val="none" w:sz="0" w:space="0" w:color="auto"/>
        <w:right w:val="none" w:sz="0" w:space="0" w:color="auto"/>
      </w:divBdr>
    </w:div>
    <w:div w:id="117827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thics@act.gov.a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c705723-d23c-46ec-8362-90cbe2c4d142" xsi:nil="true"/>
    <lcf76f155ced4ddcb4097134ff3c332f xmlns="a9b493bd-9416-4671-a266-d3e546d5dc47">
      <Terms xmlns="http://schemas.microsoft.com/office/infopath/2007/PartnerControls"/>
    </lcf76f155ced4ddcb4097134ff3c332f>
    <Datemodified xmlns="a9b493bd-9416-4671-a266-d3e546d5dc4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28F430D79BCC5F4591553516A4219E9F" ma:contentTypeVersion="12" ma:contentTypeDescription="Create a new document." ma:contentTypeScope="" ma:versionID="257d984456e89c53ec4284575e50bde0">
  <xsd:schema xmlns:xsd="http://www.w3.org/2001/XMLSchema" xmlns:xs="http://www.w3.org/2001/XMLSchema" xmlns:p="http://schemas.microsoft.com/office/2006/metadata/properties" xmlns:ns2="a9b493bd-9416-4671-a266-d3e546d5dc47" xmlns:ns3="5c705723-d23c-46ec-8362-90cbe2c4d142" targetNamespace="http://schemas.microsoft.com/office/2006/metadata/properties" ma:root="true" ma:fieldsID="a5c084f5b824e7c67cefe8f297a3e42a" ns2:_="" ns3:_="">
    <xsd:import namespace="a9b493bd-9416-4671-a266-d3e546d5dc47"/>
    <xsd:import namespace="5c705723-d23c-46ec-8362-90cbe2c4d1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Datemodified"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b493bd-9416-4671-a266-d3e546d5dc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Datemodified" ma:index="12" nillable="true" ma:displayName="Date modified" ma:format="DateTime" ma:internalName="Datemodified">
      <xsd:simpleType>
        <xsd:restriction base="dms:DateTim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705723-d23c-46ec-8362-90cbe2c4d14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42336b3-9b06-4957-91d9-10ed1d04db20}" ma:internalName="TaxCatchAll" ma:showField="CatchAllData" ma:web="5c705723-d23c-46ec-8362-90cbe2c4d1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91FCDB-6895-4C59-962D-54CE256B588F}">
  <ds:schemaRefs>
    <ds:schemaRef ds:uri="http://schemas.microsoft.com/sharepoint/v3/contenttype/forms"/>
  </ds:schemaRefs>
</ds:datastoreItem>
</file>

<file path=customXml/itemProps2.xml><?xml version="1.0" encoding="utf-8"?>
<ds:datastoreItem xmlns:ds="http://schemas.openxmlformats.org/officeDocument/2006/customXml" ds:itemID="{73B70C6F-50A2-4581-8FC6-2E24B0C8B634}">
  <ds:schemaRefs>
    <ds:schemaRef ds:uri="http://schemas.microsoft.com/office/2006/metadata/properties"/>
    <ds:schemaRef ds:uri="http://schemas.microsoft.com/office/infopath/2007/PartnerControls"/>
    <ds:schemaRef ds:uri="5c705723-d23c-46ec-8362-90cbe2c4d142"/>
    <ds:schemaRef ds:uri="a9b493bd-9416-4671-a266-d3e546d5dc47"/>
  </ds:schemaRefs>
</ds:datastoreItem>
</file>

<file path=customXml/itemProps3.xml><?xml version="1.0" encoding="utf-8"?>
<ds:datastoreItem xmlns:ds="http://schemas.openxmlformats.org/officeDocument/2006/customXml" ds:itemID="{85B30F5D-62EA-4B3A-BD92-218E9911D58B}">
  <ds:schemaRefs>
    <ds:schemaRef ds:uri="http://schemas.openxmlformats.org/officeDocument/2006/bibliography"/>
  </ds:schemaRefs>
</ds:datastoreItem>
</file>

<file path=customXml/itemProps4.xml><?xml version="1.0" encoding="utf-8"?>
<ds:datastoreItem xmlns:ds="http://schemas.openxmlformats.org/officeDocument/2006/customXml" ds:itemID="{2330B38F-15C1-40CC-8EE1-C42286B553E6}">
  <ds:schemaRefs>
    <ds:schemaRef ds:uri="http://schemas.microsoft.com/office/2006/metadata/longProperties"/>
  </ds:schemaRefs>
</ds:datastoreItem>
</file>

<file path=customXml/itemProps5.xml><?xml version="1.0" encoding="utf-8"?>
<ds:datastoreItem xmlns:ds="http://schemas.openxmlformats.org/officeDocument/2006/customXml" ds:itemID="{C2387946-0AED-4947-A07F-C274CDBB70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b493bd-9416-4671-a266-d3e546d5dc47"/>
    <ds:schemaRef ds:uri="5c705723-d23c-46ec-8362-90cbe2c4d1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726</Words>
  <Characters>4141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SAMPLE PATIENT INFORMATION SHEET</vt:lpstr>
    </vt:vector>
  </TitlesOfParts>
  <Company>NSW Health Department</Company>
  <LinksUpToDate>false</LinksUpToDate>
  <CharactersWithSpaces>4858</CharactersWithSpaces>
  <SharedDoc>false</SharedDoc>
  <HLinks>
    <vt:vector size="6" baseType="variant">
      <vt:variant>
        <vt:i4>3473473</vt:i4>
      </vt:variant>
      <vt:variant>
        <vt:i4>0</vt:i4>
      </vt:variant>
      <vt:variant>
        <vt:i4>0</vt:i4>
      </vt:variant>
      <vt:variant>
        <vt:i4>5</vt:i4>
      </vt:variant>
      <vt:variant>
        <vt:lpwstr>mailto:ethics@act.gov.au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PATIENT INFORMATION SHEET</dc:title>
  <dc:subject/>
  <dc:creator>august marchesi</dc:creator>
  <cp:keywords/>
  <cp:lastModifiedBy>Medcraft-Smith, Leah</cp:lastModifiedBy>
  <cp:revision>2</cp:revision>
  <cp:lastPrinted>2014-08-03T21:04:00Z</cp:lastPrinted>
  <dcterms:created xsi:type="dcterms:W3CDTF">2026-07-21T06:37:00Z</dcterms:created>
  <dcterms:modified xsi:type="dcterms:W3CDTF">2026-07-21T06:37:00Z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2024-09-25T06:52:29Z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0e212add-9fdf-4516-8a85-cff7aeff304d</vt:lpwstr>
  </property>
  <property fmtid="{D5CDD505-2E9C-101B-9397-08002B2CF9AE}" pid="8" name="MSIP_Label_69af8531-eb46-4968-8cb3-105d2f5ea87e_ContentBits">
    <vt:lpwstr>0</vt:lpwstr>
  </property>
  <property fmtid="{D5CDD505-2E9C-101B-9397-08002B2CF9AE}" pid="9" name="ContentTypeId">
    <vt:lpwstr>0x01010028F430D79BCC5F4591553516A4219E9F</vt:lpwstr>
  </property>
  <property fmtid="{D5CDD505-2E9C-101B-9397-08002B2CF9AE}" pid="10" name="MediaServiceImageTags">
    <vt:lpwstr/>
  </property>
</Properties>
</file>