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35DE" w14:textId="4BE7423E" w:rsidR="00B136CF" w:rsidRDefault="00B136CF" w:rsidP="00B136CF">
      <w:pPr>
        <w:pStyle w:val="Heading1"/>
      </w:pPr>
      <w:bookmarkStart w:id="0" w:name="_Ref213241315"/>
      <w:bookmarkStart w:id="1" w:name="_Hlk213848587"/>
      <w:r w:rsidRPr="00F828DB">
        <w:t>Attachment D – C</w:t>
      </w:r>
      <w:r w:rsidR="00CF2C10">
        <w:t>onflict of Interest</w:t>
      </w:r>
      <w:r w:rsidRPr="00F828DB">
        <w:t xml:space="preserve"> Declaration Form</w:t>
      </w:r>
      <w:bookmarkEnd w:id="0"/>
    </w:p>
    <w:bookmarkEnd w:id="1"/>
    <w:p w14:paraId="39956E2D" w14:textId="77777777" w:rsidR="00B136CF" w:rsidRPr="00EC0A33" w:rsidRDefault="00B136CF" w:rsidP="00B136CF">
      <w:pPr>
        <w:pStyle w:val="Heading2"/>
        <w:numPr>
          <w:ilvl w:val="0"/>
          <w:numId w:val="0"/>
        </w:numPr>
        <w:tabs>
          <w:tab w:val="num" w:pos="360"/>
        </w:tabs>
        <w:ind w:left="360" w:hanging="360"/>
      </w:pPr>
      <w:r w:rsidRPr="00EC0A33">
        <w:t xml:space="preserve">ACT Government Affordable and Community Housing Land Tax Exemption Scheme </w:t>
      </w:r>
      <w:r>
        <w:t>Grant Program</w:t>
      </w:r>
    </w:p>
    <w:p w14:paraId="34B076BC" w14:textId="3D17808C" w:rsidR="00B136CF" w:rsidRDefault="00B136CF" w:rsidP="00B136CF">
      <w:r>
        <w:t>This form is to be completed by all individuals involved in the submission of</w:t>
      </w:r>
      <w:r w:rsidR="00CF2C10">
        <w:t xml:space="preserve"> </w:t>
      </w:r>
      <w:r>
        <w:t xml:space="preserve">any </w:t>
      </w:r>
      <w:r w:rsidR="00CF2C10">
        <w:t>Application</w:t>
      </w:r>
      <w:r>
        <w:t xml:space="preserve"> under the </w:t>
      </w:r>
      <w:r w:rsidRPr="00EC0A33">
        <w:t xml:space="preserve">Affordable and Community Housing Land Tax Exemption Scheme </w:t>
      </w:r>
      <w:r>
        <w:t xml:space="preserve">Grant Program. It is used to declare </w:t>
      </w:r>
      <w:proofErr w:type="gramStart"/>
      <w:r>
        <w:t>whether or not</w:t>
      </w:r>
      <w:proofErr w:type="gramEnd"/>
      <w:r>
        <w:t xml:space="preserve"> a Conflict of Interest (COI) exists in relation to the </w:t>
      </w:r>
      <w:r w:rsidR="00CF2C10">
        <w:t>G</w:t>
      </w:r>
      <w:r>
        <w:t xml:space="preserve">rant </w:t>
      </w:r>
      <w:r w:rsidR="00CF2C10">
        <w:t>Program</w:t>
      </w:r>
      <w:r>
        <w:t xml:space="preserve"> process.</w:t>
      </w:r>
    </w:p>
    <w:p w14:paraId="70C7E196" w14:textId="5BC043F2" w:rsidR="00B136CF" w:rsidRPr="002A09C2" w:rsidRDefault="00B136CF" w:rsidP="00B136CF">
      <w:pPr>
        <w:rPr>
          <w:b/>
          <w:bCs/>
        </w:rPr>
      </w:pPr>
      <w:r w:rsidRPr="002A09C2">
        <w:t xml:space="preserve">Further information is available at Section </w:t>
      </w:r>
      <w:r w:rsidRPr="002A09C2">
        <w:fldChar w:fldCharType="begin"/>
      </w:r>
      <w:r w:rsidRPr="002A09C2">
        <w:instrText xml:space="preserve"> REF _Ref213234050 \r </w:instrText>
      </w:r>
      <w:r w:rsidRPr="002A09C2">
        <w:fldChar w:fldCharType="separate"/>
      </w:r>
      <w:r>
        <w:t>3.1.5</w:t>
      </w:r>
      <w:r w:rsidRPr="002A09C2">
        <w:fldChar w:fldCharType="end"/>
      </w:r>
      <w:r w:rsidR="00CF2C10">
        <w:t xml:space="preserve"> of the Guidelines for Applicants</w:t>
      </w:r>
      <w:r w:rsidRPr="002A09C2">
        <w:t>.</w:t>
      </w:r>
    </w:p>
    <w:p w14:paraId="3F2628C9" w14:textId="77777777" w:rsidR="00B136CF" w:rsidRPr="008D6748" w:rsidRDefault="00B136CF" w:rsidP="00B136CF">
      <w:pPr>
        <w:pStyle w:val="Heading2"/>
      </w:pPr>
      <w:r w:rsidRPr="008D6748">
        <w:t>Types of Conflict</w:t>
      </w:r>
    </w:p>
    <w:p w14:paraId="35F77313" w14:textId="208E7275" w:rsidR="00B136CF" w:rsidRDefault="00B136CF" w:rsidP="00B136CF">
      <w:pPr>
        <w:pStyle w:val="ListParagraph"/>
        <w:numPr>
          <w:ilvl w:val="0"/>
          <w:numId w:val="15"/>
        </w:numPr>
        <w:spacing w:after="200" w:line="276" w:lineRule="auto"/>
      </w:pPr>
      <w:r w:rsidRPr="00EC0A33">
        <w:rPr>
          <w:b/>
          <w:bCs/>
        </w:rPr>
        <w:t>Perceived:</w:t>
      </w:r>
      <w:r>
        <w:t xml:space="preserve"> Where it appears to others that a person’s private interests could improperly influence their role in the </w:t>
      </w:r>
      <w:r w:rsidR="00CF2C10">
        <w:t>Grant Program</w:t>
      </w:r>
      <w:r>
        <w:t>, even if no actual conflict exists. The test is whether a reasonable person would view the situation as compromising impartiality.</w:t>
      </w:r>
    </w:p>
    <w:p w14:paraId="71066163" w14:textId="14147F28" w:rsidR="00B136CF" w:rsidRDefault="00B136CF" w:rsidP="00B136CF">
      <w:pPr>
        <w:pStyle w:val="ListParagraph"/>
        <w:numPr>
          <w:ilvl w:val="0"/>
          <w:numId w:val="15"/>
        </w:numPr>
        <w:spacing w:after="200" w:line="276" w:lineRule="auto"/>
      </w:pPr>
      <w:r w:rsidRPr="00EC0A33">
        <w:rPr>
          <w:b/>
          <w:bCs/>
        </w:rPr>
        <w:t>Potential:</w:t>
      </w:r>
      <w:r>
        <w:t xml:space="preserve"> Where a person has private interests that could conflict with their </w:t>
      </w:r>
      <w:r w:rsidR="00CF2C10">
        <w:t>Grant Program</w:t>
      </w:r>
      <w:r>
        <w:t>-related responsibilities in the future.</w:t>
      </w:r>
    </w:p>
    <w:p w14:paraId="1CD309BB" w14:textId="64469396" w:rsidR="00B136CF" w:rsidRDefault="00B136CF" w:rsidP="00B136CF">
      <w:pPr>
        <w:pStyle w:val="ListParagraph"/>
        <w:numPr>
          <w:ilvl w:val="0"/>
          <w:numId w:val="15"/>
        </w:numPr>
        <w:spacing w:after="200" w:line="276" w:lineRule="auto"/>
      </w:pPr>
      <w:r w:rsidRPr="00EC0A33">
        <w:rPr>
          <w:b/>
          <w:bCs/>
        </w:rPr>
        <w:t>Actual:</w:t>
      </w:r>
      <w:r>
        <w:t xml:space="preserve"> Where a person’s private interests are currently influencing, or have influenced, their decisions or actions in relation to the </w:t>
      </w:r>
      <w:r w:rsidR="00CF2C10">
        <w:t>G</w:t>
      </w:r>
      <w:r>
        <w:t xml:space="preserve">rant </w:t>
      </w:r>
      <w:r w:rsidR="00CF2C10">
        <w:t>P</w:t>
      </w:r>
      <w:r>
        <w:t>rogram.</w:t>
      </w:r>
    </w:p>
    <w:p w14:paraId="56DB263F" w14:textId="77777777" w:rsidR="00CF2C10" w:rsidRDefault="00CF2C10" w:rsidP="00CF2C10">
      <w:pPr>
        <w:pStyle w:val="ListParagraph"/>
        <w:spacing w:after="200" w:line="276" w:lineRule="auto"/>
      </w:pPr>
    </w:p>
    <w:p w14:paraId="6728FAA9" w14:textId="77777777" w:rsidR="00B136CF" w:rsidRPr="00AC0179" w:rsidRDefault="00B136CF" w:rsidP="00B136CF">
      <w:pPr>
        <w:pStyle w:val="Heading2"/>
      </w:pPr>
      <w:r w:rsidRPr="00AC0179">
        <w:t>Declaration</w:t>
      </w:r>
    </w:p>
    <w:p w14:paraId="2A251A49" w14:textId="77777777" w:rsidR="00B136CF" w:rsidRDefault="00B136CF" w:rsidP="00B136CF">
      <w:r>
        <w:t>Do you have any perceived Conflict of Interests to declare?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740"/>
      </w:tblGrid>
      <w:tr w:rsidR="00B136CF" w14:paraId="655E311E" w14:textId="77777777" w:rsidTr="006120B0">
        <w:tc>
          <w:tcPr>
            <w:tcW w:w="4320" w:type="dxa"/>
          </w:tcPr>
          <w:p w14:paraId="6C6E23C8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D2946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5740" w:type="dxa"/>
          </w:tcPr>
          <w:p w14:paraId="585F9183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☐ No</w:t>
            </w:r>
          </w:p>
        </w:tc>
      </w:tr>
      <w:tr w:rsidR="00B136CF" w14:paraId="5A19294E" w14:textId="77777777" w:rsidTr="006120B0">
        <w:tc>
          <w:tcPr>
            <w:tcW w:w="10060" w:type="dxa"/>
            <w:gridSpan w:val="2"/>
          </w:tcPr>
          <w:p w14:paraId="698F46A1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If 'Yes', please provide details of the Conflict of Interest below:</w:t>
            </w:r>
          </w:p>
          <w:sdt>
            <w:sdtPr>
              <w:id w:val="76183891"/>
              <w:placeholder>
                <w:docPart w:val="C5B144C557C844AEA2CA3AD777231F5C"/>
              </w:placeholder>
              <w:showingPlcHdr/>
            </w:sdtPr>
            <w:sdtEndPr/>
            <w:sdtContent>
              <w:p w14:paraId="38957C8F" w14:textId="77777777" w:rsidR="00B136CF" w:rsidRPr="004D2946" w:rsidRDefault="00B136CF" w:rsidP="006120B0">
                <w:pPr>
                  <w:rPr>
                    <w:sz w:val="24"/>
                    <w:szCs w:val="24"/>
                  </w:rPr>
                </w:pPr>
                <w:r w:rsidRPr="004D294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9D84D45" w14:textId="77777777" w:rsidR="00B136CF" w:rsidRPr="004D2946" w:rsidRDefault="00B136CF" w:rsidP="006120B0">
            <w:pPr>
              <w:rPr>
                <w:sz w:val="24"/>
                <w:szCs w:val="24"/>
              </w:rPr>
            </w:pPr>
          </w:p>
        </w:tc>
      </w:tr>
    </w:tbl>
    <w:p w14:paraId="12527BFE" w14:textId="77777777" w:rsidR="00B136CF" w:rsidRDefault="00B136CF" w:rsidP="00B136CF">
      <w:r>
        <w:br/>
        <w:t>Do you have any potential Conflict of Interests to declare?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740"/>
      </w:tblGrid>
      <w:tr w:rsidR="00B136CF" w:rsidRPr="004D2946" w14:paraId="0AB52228" w14:textId="77777777" w:rsidTr="006120B0">
        <w:tc>
          <w:tcPr>
            <w:tcW w:w="4320" w:type="dxa"/>
          </w:tcPr>
          <w:p w14:paraId="016B6CE9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D2946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5740" w:type="dxa"/>
          </w:tcPr>
          <w:p w14:paraId="113DCB83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☐ No</w:t>
            </w:r>
          </w:p>
        </w:tc>
      </w:tr>
      <w:tr w:rsidR="00B136CF" w:rsidRPr="004D2946" w14:paraId="743E3801" w14:textId="77777777" w:rsidTr="006120B0">
        <w:tc>
          <w:tcPr>
            <w:tcW w:w="10060" w:type="dxa"/>
            <w:gridSpan w:val="2"/>
          </w:tcPr>
          <w:p w14:paraId="61EC1509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If 'Yes', please provide details of the Conflict of Interest below:</w:t>
            </w:r>
          </w:p>
          <w:sdt>
            <w:sdtPr>
              <w:id w:val="-1977365359"/>
              <w:placeholder>
                <w:docPart w:val="51B3CB275200420980DEFF22777F8A35"/>
              </w:placeholder>
              <w:showingPlcHdr/>
            </w:sdtPr>
            <w:sdtEndPr/>
            <w:sdtContent>
              <w:p w14:paraId="38EFDAD1" w14:textId="77777777" w:rsidR="00B136CF" w:rsidRPr="004D2946" w:rsidRDefault="00B136CF" w:rsidP="006120B0">
                <w:pPr>
                  <w:rPr>
                    <w:sz w:val="24"/>
                    <w:szCs w:val="24"/>
                  </w:rPr>
                </w:pPr>
                <w:r w:rsidRPr="004D294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4AA4C4E" w14:textId="77777777" w:rsidR="00B136CF" w:rsidRPr="004D2946" w:rsidRDefault="00B136CF" w:rsidP="006120B0">
            <w:pPr>
              <w:rPr>
                <w:sz w:val="24"/>
                <w:szCs w:val="24"/>
              </w:rPr>
            </w:pPr>
          </w:p>
        </w:tc>
      </w:tr>
    </w:tbl>
    <w:p w14:paraId="11F77F3E" w14:textId="77777777" w:rsidR="00B136CF" w:rsidRPr="004D2946" w:rsidRDefault="00B136CF" w:rsidP="00B136CF">
      <w:r w:rsidRPr="004D2946">
        <w:br/>
        <w:t>Do you have any actual Conflict of Interests to declare?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740"/>
      </w:tblGrid>
      <w:tr w:rsidR="00B136CF" w:rsidRPr="004D2946" w14:paraId="4615CE42" w14:textId="77777777" w:rsidTr="006120B0">
        <w:tc>
          <w:tcPr>
            <w:tcW w:w="4320" w:type="dxa"/>
          </w:tcPr>
          <w:p w14:paraId="5ED9312F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D2946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5740" w:type="dxa"/>
          </w:tcPr>
          <w:p w14:paraId="4D40B2BD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☐ No</w:t>
            </w:r>
          </w:p>
        </w:tc>
      </w:tr>
      <w:tr w:rsidR="00B136CF" w:rsidRPr="004D2946" w14:paraId="5859629B" w14:textId="77777777" w:rsidTr="006120B0">
        <w:tc>
          <w:tcPr>
            <w:tcW w:w="10060" w:type="dxa"/>
            <w:gridSpan w:val="2"/>
          </w:tcPr>
          <w:p w14:paraId="4D968C66" w14:textId="77777777" w:rsidR="00B136CF" w:rsidRPr="004D2946" w:rsidRDefault="00B136CF" w:rsidP="006120B0">
            <w:pPr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If 'Yes', please provide details of the Conflict of Interest below:</w:t>
            </w:r>
          </w:p>
          <w:sdt>
            <w:sdtPr>
              <w:id w:val="1360240283"/>
              <w:placeholder>
                <w:docPart w:val="B00B7E7A68844674819E6898C8142BC9"/>
              </w:placeholder>
              <w:showingPlcHdr/>
            </w:sdtPr>
            <w:sdtEndPr/>
            <w:sdtContent>
              <w:p w14:paraId="2394F767" w14:textId="77777777" w:rsidR="00B136CF" w:rsidRPr="004D2946" w:rsidRDefault="00B136CF" w:rsidP="006120B0">
                <w:pPr>
                  <w:rPr>
                    <w:sz w:val="24"/>
                    <w:szCs w:val="24"/>
                  </w:rPr>
                </w:pPr>
                <w:r w:rsidRPr="004D294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4E3F5CC" w14:textId="77777777" w:rsidR="00B136CF" w:rsidRPr="004D2946" w:rsidRDefault="00B136CF" w:rsidP="006120B0">
            <w:pPr>
              <w:rPr>
                <w:sz w:val="24"/>
                <w:szCs w:val="24"/>
              </w:rPr>
            </w:pPr>
          </w:p>
        </w:tc>
      </w:tr>
    </w:tbl>
    <w:p w14:paraId="7828C9CB" w14:textId="77777777" w:rsidR="00B136CF" w:rsidRDefault="00B136CF" w:rsidP="00B136CF"/>
    <w:p w14:paraId="4FD269C1" w14:textId="77777777" w:rsidR="00B136CF" w:rsidRDefault="00B136CF" w:rsidP="00B136CF">
      <w:r>
        <w:t xml:space="preserve">Name: </w:t>
      </w:r>
      <w:sdt>
        <w:sdtPr>
          <w:id w:val="-2075652056"/>
          <w:placeholder>
            <w:docPart w:val="9425E25B3BBC46A69B1EF9ED4EF0D188"/>
          </w:placeholder>
          <w:showingPlcHdr/>
        </w:sdtPr>
        <w:sdtEndPr/>
        <w:sdtContent>
          <w:r w:rsidRPr="004D2946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62FF870" w14:textId="77777777" w:rsidR="00B136CF" w:rsidRDefault="00B136CF" w:rsidP="00B136CF">
      <w:r>
        <w:lastRenderedPageBreak/>
        <w:t xml:space="preserve">Organisation: </w:t>
      </w:r>
      <w:sdt>
        <w:sdtPr>
          <w:id w:val="380219595"/>
          <w:placeholder>
            <w:docPart w:val="DCB6BF0BE6EA4013A9AB79FCAB330A9E"/>
          </w:placeholder>
          <w:showingPlcHdr/>
        </w:sdtPr>
        <w:sdtEndPr/>
        <w:sdtContent>
          <w:r w:rsidRPr="004D2946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095ACD0A" w14:textId="77777777" w:rsidR="00B136CF" w:rsidRDefault="00B136CF" w:rsidP="00B136CF">
      <w:r>
        <w:t xml:space="preserve">Role/Position: </w:t>
      </w:r>
      <w:sdt>
        <w:sdtPr>
          <w:id w:val="1715460009"/>
          <w:placeholder>
            <w:docPart w:val="29BF7E592F5A4F61911534C17D5B0FAD"/>
          </w:placeholder>
          <w:showingPlcHdr/>
        </w:sdtPr>
        <w:sdtEndPr/>
        <w:sdtContent>
          <w:r w:rsidRPr="004D2946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7B789EC5" w14:textId="77777777" w:rsidR="00B136CF" w:rsidRDefault="00B136CF" w:rsidP="00B136CF">
      <w:r>
        <w:t xml:space="preserve">Date: </w:t>
      </w:r>
      <w:sdt>
        <w:sdtPr>
          <w:id w:val="812374922"/>
          <w:placeholder>
            <w:docPart w:val="4BD8071472C347668D5CB9227B546EDF"/>
          </w:placeholder>
          <w:showingPlcHdr/>
        </w:sdtPr>
        <w:sdtEndPr/>
        <w:sdtContent>
          <w:r w:rsidRPr="004D2946">
            <w:rPr>
              <w:rStyle w:val="PlaceholderText"/>
              <w:highlight w:val="yellow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28"/>
      </w:tblGrid>
      <w:tr w:rsidR="00B136CF" w14:paraId="6C90FB7C" w14:textId="77777777" w:rsidTr="006120B0">
        <w:tc>
          <w:tcPr>
            <w:tcW w:w="2122" w:type="dxa"/>
          </w:tcPr>
          <w:p w14:paraId="5D6FD6DD" w14:textId="77777777" w:rsidR="00B136CF" w:rsidRPr="004D2946" w:rsidRDefault="00B136CF" w:rsidP="006120B0">
            <w:pPr>
              <w:spacing w:after="120"/>
              <w:rPr>
                <w:sz w:val="24"/>
                <w:szCs w:val="24"/>
              </w:rPr>
            </w:pPr>
            <w:r w:rsidRPr="004D2946">
              <w:rPr>
                <w:sz w:val="24"/>
                <w:szCs w:val="24"/>
              </w:rPr>
              <w:t>Signature</w:t>
            </w:r>
            <w:r>
              <w:rPr>
                <w:sz w:val="24"/>
                <w:szCs w:val="24"/>
              </w:rPr>
              <w:t xml:space="preserve"> (digital or print):</w:t>
            </w:r>
          </w:p>
        </w:tc>
        <w:tc>
          <w:tcPr>
            <w:tcW w:w="8328" w:type="dxa"/>
          </w:tcPr>
          <w:p w14:paraId="2692BA52" w14:textId="77777777" w:rsidR="00B136CF" w:rsidRDefault="00B136CF" w:rsidP="006120B0">
            <w:pPr>
              <w:spacing w:after="120"/>
            </w:pPr>
          </w:p>
          <w:p w14:paraId="6602B40D" w14:textId="77777777" w:rsidR="00B136CF" w:rsidRDefault="00B136CF" w:rsidP="006120B0">
            <w:pPr>
              <w:spacing w:after="120"/>
            </w:pPr>
          </w:p>
          <w:p w14:paraId="10C255E1" w14:textId="77777777" w:rsidR="00B136CF" w:rsidRDefault="00B136CF" w:rsidP="006120B0">
            <w:pPr>
              <w:spacing w:after="120"/>
            </w:pPr>
          </w:p>
          <w:p w14:paraId="0A655595" w14:textId="77777777" w:rsidR="00B136CF" w:rsidRDefault="00B136CF" w:rsidP="006120B0">
            <w:pPr>
              <w:spacing w:after="120"/>
            </w:pPr>
          </w:p>
        </w:tc>
      </w:tr>
    </w:tbl>
    <w:p w14:paraId="0F4F60F3" w14:textId="77777777" w:rsidR="00955F73" w:rsidRPr="008016F8" w:rsidRDefault="00955F73" w:rsidP="008016F8"/>
    <w:sectPr w:rsidR="00955F73" w:rsidRPr="008016F8" w:rsidSect="00DA1B8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938F" w14:textId="77777777" w:rsidR="007E4879" w:rsidRDefault="007E4879" w:rsidP="00CF2C10">
      <w:pPr>
        <w:spacing w:after="0" w:line="240" w:lineRule="auto"/>
      </w:pPr>
      <w:r>
        <w:separator/>
      </w:r>
    </w:p>
  </w:endnote>
  <w:endnote w:type="continuationSeparator" w:id="0">
    <w:p w14:paraId="7D723EC1" w14:textId="77777777" w:rsidR="007E4879" w:rsidRDefault="007E4879" w:rsidP="00CF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40B3" w14:textId="26C61527" w:rsidR="00CF2C10" w:rsidRDefault="00CF2C10">
    <w:pPr>
      <w:pStyle w:val="Footer"/>
      <w:jc w:val="center"/>
    </w:pPr>
    <w:r>
      <w:t xml:space="preserve">Page </w:t>
    </w:r>
    <w:sdt>
      <w:sdtPr>
        <w:id w:val="-8021629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E84923C" w14:textId="77777777" w:rsidR="00CF2C10" w:rsidRDefault="00CF2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6A0C" w14:textId="77777777" w:rsidR="007E4879" w:rsidRDefault="007E4879" w:rsidP="00CF2C10">
      <w:pPr>
        <w:spacing w:after="0" w:line="240" w:lineRule="auto"/>
      </w:pPr>
      <w:r>
        <w:separator/>
      </w:r>
    </w:p>
  </w:footnote>
  <w:footnote w:type="continuationSeparator" w:id="0">
    <w:p w14:paraId="445F0131" w14:textId="77777777" w:rsidR="007E4879" w:rsidRDefault="007E4879" w:rsidP="00CF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F2B"/>
    <w:multiLevelType w:val="hybridMultilevel"/>
    <w:tmpl w:val="5E7E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1D71"/>
    <w:multiLevelType w:val="hybridMultilevel"/>
    <w:tmpl w:val="66309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974"/>
    <w:multiLevelType w:val="hybridMultilevel"/>
    <w:tmpl w:val="4052D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3C4E"/>
    <w:multiLevelType w:val="hybridMultilevel"/>
    <w:tmpl w:val="73C84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03F4"/>
    <w:multiLevelType w:val="multilevel"/>
    <w:tmpl w:val="F65A898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0"/>
      <w:pStyle w:val="Heading6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C746B1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4676C0"/>
    <w:multiLevelType w:val="hybridMultilevel"/>
    <w:tmpl w:val="FBC43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02D0"/>
    <w:multiLevelType w:val="hybridMultilevel"/>
    <w:tmpl w:val="255E0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5692"/>
    <w:multiLevelType w:val="hybridMultilevel"/>
    <w:tmpl w:val="B2422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C3CAE"/>
    <w:multiLevelType w:val="hybridMultilevel"/>
    <w:tmpl w:val="515A6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12760"/>
    <w:multiLevelType w:val="hybridMultilevel"/>
    <w:tmpl w:val="B0CC3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B0460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4C6BC8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1F650A"/>
    <w:multiLevelType w:val="hybridMultilevel"/>
    <w:tmpl w:val="D952B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12618"/>
    <w:multiLevelType w:val="hybridMultilevel"/>
    <w:tmpl w:val="59F6A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407872">
    <w:abstractNumId w:val="2"/>
  </w:num>
  <w:num w:numId="2" w16cid:durableId="531771414">
    <w:abstractNumId w:val="12"/>
  </w:num>
  <w:num w:numId="3" w16cid:durableId="1750270248">
    <w:abstractNumId w:val="5"/>
  </w:num>
  <w:num w:numId="4" w16cid:durableId="1362125312">
    <w:abstractNumId w:val="11"/>
  </w:num>
  <w:num w:numId="5" w16cid:durableId="1126005845">
    <w:abstractNumId w:val="0"/>
  </w:num>
  <w:num w:numId="6" w16cid:durableId="1037438551">
    <w:abstractNumId w:val="6"/>
  </w:num>
  <w:num w:numId="7" w16cid:durableId="1586652238">
    <w:abstractNumId w:val="7"/>
  </w:num>
  <w:num w:numId="8" w16cid:durableId="2141261276">
    <w:abstractNumId w:val="10"/>
  </w:num>
  <w:num w:numId="9" w16cid:durableId="1538272967">
    <w:abstractNumId w:val="9"/>
  </w:num>
  <w:num w:numId="10" w16cid:durableId="1458648571">
    <w:abstractNumId w:val="3"/>
  </w:num>
  <w:num w:numId="11" w16cid:durableId="1003825274">
    <w:abstractNumId w:val="1"/>
  </w:num>
  <w:num w:numId="12" w16cid:durableId="46995052">
    <w:abstractNumId w:val="13"/>
  </w:num>
  <w:num w:numId="13" w16cid:durableId="804087380">
    <w:abstractNumId w:val="14"/>
  </w:num>
  <w:num w:numId="14" w16cid:durableId="1172378825">
    <w:abstractNumId w:val="4"/>
  </w:num>
  <w:num w:numId="15" w16cid:durableId="1677533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84"/>
    <w:rsid w:val="00004584"/>
    <w:rsid w:val="002E05D4"/>
    <w:rsid w:val="003C0BC7"/>
    <w:rsid w:val="004A08BC"/>
    <w:rsid w:val="00575225"/>
    <w:rsid w:val="00587E4D"/>
    <w:rsid w:val="007E4879"/>
    <w:rsid w:val="008016F8"/>
    <w:rsid w:val="008046A3"/>
    <w:rsid w:val="00955F73"/>
    <w:rsid w:val="009852A6"/>
    <w:rsid w:val="00B136CF"/>
    <w:rsid w:val="00CF2C10"/>
    <w:rsid w:val="00D976FA"/>
    <w:rsid w:val="00DA1B84"/>
    <w:rsid w:val="00DF3838"/>
    <w:rsid w:val="00F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D0FF"/>
  <w15:chartTrackingRefBased/>
  <w15:docId w15:val="{6284C10B-23C7-4CA2-842F-6A7569EC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CF"/>
  </w:style>
  <w:style w:type="paragraph" w:styleId="Heading1">
    <w:name w:val="heading 1"/>
    <w:basedOn w:val="Normal"/>
    <w:next w:val="Normal"/>
    <w:link w:val="Heading1Char"/>
    <w:qFormat/>
    <w:rsid w:val="00DA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A1B84"/>
    <w:pPr>
      <w:keepNext/>
      <w:keepLines/>
      <w:numPr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A1B84"/>
    <w:pPr>
      <w:keepNext/>
      <w:keepLines/>
      <w:numPr>
        <w:ilvl w:val="1"/>
        <w:numId w:val="14"/>
      </w:numPr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A1B84"/>
    <w:pPr>
      <w:keepNext/>
      <w:keepLines/>
      <w:numPr>
        <w:ilvl w:val="2"/>
        <w:numId w:val="14"/>
      </w:numPr>
      <w:spacing w:before="80" w:after="40"/>
      <w:outlineLvl w:val="3"/>
    </w:pPr>
    <w:rPr>
      <w:rFonts w:eastAsiaTheme="majorEastAsia" w:cstheme="majorBidi"/>
      <w:i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DA1B84"/>
    <w:pPr>
      <w:keepNext/>
      <w:keepLines/>
      <w:numPr>
        <w:ilvl w:val="3"/>
        <w:numId w:val="1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A1B84"/>
    <w:pPr>
      <w:keepNext/>
      <w:keepLines/>
      <w:numPr>
        <w:ilvl w:val="4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B84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A1B8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A1B84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A1B84"/>
    <w:rPr>
      <w:rFonts w:eastAsiaTheme="majorEastAsia" w:cstheme="majorBidi"/>
      <w:i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84"/>
    <w:rPr>
      <w:i/>
      <w:iCs/>
      <w:color w:val="404040" w:themeColor="text1" w:themeTint="BF"/>
    </w:rPr>
  </w:style>
  <w:style w:type="paragraph" w:styleId="ListParagraph">
    <w:name w:val="List Paragraph"/>
    <w:aliases w:val="FooterText,Bullet List,List Paragraph1,numbered,Paragraphe de liste1,Bulletr List Paragraph,列出段落,列出段落1,Listeafsnit1,Parágrafo da Lista1,List Paragraph2,List Paragraph21,リスト段落1,Párrafo de lista1,Bullet list,List Paragraph11,Recommendation"/>
    <w:basedOn w:val="Normal"/>
    <w:link w:val="ListParagraphChar"/>
    <w:uiPriority w:val="34"/>
    <w:qFormat/>
    <w:rsid w:val="00DA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A1B84"/>
    <w:rPr>
      <w:rFonts w:ascii="Calibri" w:hAnsi="Calibri"/>
      <w:color w:val="0000FF"/>
      <w:u w:val="single"/>
    </w:rPr>
  </w:style>
  <w:style w:type="table" w:styleId="TableGrid">
    <w:name w:val="Table Grid"/>
    <w:basedOn w:val="TableNormal"/>
    <w:uiPriority w:val="59"/>
    <w:rsid w:val="00DA1B8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DA1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1B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B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qFormat/>
    <w:locked/>
    <w:rsid w:val="00DA1B84"/>
  </w:style>
  <w:style w:type="character" w:styleId="PlaceholderText">
    <w:name w:val="Placeholder Text"/>
    <w:basedOn w:val="DefaultParagraphFont"/>
    <w:uiPriority w:val="99"/>
    <w:semiHidden/>
    <w:rsid w:val="00B136CF"/>
    <w:rPr>
      <w:color w:val="808080"/>
    </w:rPr>
  </w:style>
  <w:style w:type="paragraph" w:styleId="Revision">
    <w:name w:val="Revision"/>
    <w:hidden/>
    <w:uiPriority w:val="99"/>
    <w:semiHidden/>
    <w:rsid w:val="00CF2C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2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C10"/>
  </w:style>
  <w:style w:type="paragraph" w:styleId="Footer">
    <w:name w:val="footer"/>
    <w:basedOn w:val="Normal"/>
    <w:link w:val="FooterChar"/>
    <w:uiPriority w:val="99"/>
    <w:unhideWhenUsed/>
    <w:rsid w:val="00CF2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144C557C844AEA2CA3AD77723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1398-77AF-442A-BAA3-43E3C7E5B493}"/>
      </w:docPartPr>
      <w:docPartBody>
        <w:p w:rsidR="00BE1E33" w:rsidRDefault="00C91D2B" w:rsidP="00C91D2B">
          <w:pPr>
            <w:pStyle w:val="C5B144C557C844AEA2CA3AD777231F5C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3CB275200420980DEFF22777F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1908-5D9F-42EC-AF77-FFA02E0BFAAB}"/>
      </w:docPartPr>
      <w:docPartBody>
        <w:p w:rsidR="00BE1E33" w:rsidRDefault="00C91D2B" w:rsidP="00C91D2B">
          <w:pPr>
            <w:pStyle w:val="51B3CB275200420980DEFF22777F8A35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B7E7A68844674819E6898C814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713C-C4A0-480D-9B83-B4B51A7EEA30}"/>
      </w:docPartPr>
      <w:docPartBody>
        <w:p w:rsidR="00BE1E33" w:rsidRDefault="00C91D2B" w:rsidP="00C91D2B">
          <w:pPr>
            <w:pStyle w:val="B00B7E7A68844674819E6898C8142BC9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5E25B3BBC46A69B1EF9ED4EF0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58BE1-D83C-4AC3-847C-3328D27AD1D5}"/>
      </w:docPartPr>
      <w:docPartBody>
        <w:p w:rsidR="00BE1E33" w:rsidRDefault="00C91D2B" w:rsidP="00C91D2B">
          <w:pPr>
            <w:pStyle w:val="9425E25B3BBC46A69B1EF9ED4EF0D188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6BF0BE6EA4013A9AB79FCAB33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99B-66F9-4271-930F-4F90729927E2}"/>
      </w:docPartPr>
      <w:docPartBody>
        <w:p w:rsidR="00BE1E33" w:rsidRDefault="00C91D2B" w:rsidP="00C91D2B">
          <w:pPr>
            <w:pStyle w:val="DCB6BF0BE6EA4013A9AB79FCAB330A9E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F7E592F5A4F61911534C17D5B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282E-AD60-47E0-806E-142B2C1B3F80}"/>
      </w:docPartPr>
      <w:docPartBody>
        <w:p w:rsidR="00BE1E33" w:rsidRDefault="00C91D2B" w:rsidP="00C91D2B">
          <w:pPr>
            <w:pStyle w:val="29BF7E592F5A4F61911534C17D5B0FAD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8071472C347668D5CB9227B54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4AB3-DBDD-484B-99C9-1C4CFD9E3B77}"/>
      </w:docPartPr>
      <w:docPartBody>
        <w:p w:rsidR="00BE1E33" w:rsidRDefault="00C91D2B" w:rsidP="00C91D2B">
          <w:pPr>
            <w:pStyle w:val="4BD8071472C347668D5CB9227B546EDF"/>
          </w:pPr>
          <w:r w:rsidRPr="006010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2B"/>
    <w:rsid w:val="00004584"/>
    <w:rsid w:val="004A08BC"/>
    <w:rsid w:val="005D6C83"/>
    <w:rsid w:val="00810818"/>
    <w:rsid w:val="009852A6"/>
    <w:rsid w:val="009E17CD"/>
    <w:rsid w:val="00BE1E33"/>
    <w:rsid w:val="00C91D2B"/>
    <w:rsid w:val="00D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D2B"/>
    <w:rPr>
      <w:color w:val="808080"/>
    </w:rPr>
  </w:style>
  <w:style w:type="paragraph" w:customStyle="1" w:styleId="C5B144C557C844AEA2CA3AD777231F5C">
    <w:name w:val="C5B144C557C844AEA2CA3AD777231F5C"/>
    <w:rsid w:val="00C91D2B"/>
  </w:style>
  <w:style w:type="paragraph" w:customStyle="1" w:styleId="51B3CB275200420980DEFF22777F8A35">
    <w:name w:val="51B3CB275200420980DEFF22777F8A35"/>
    <w:rsid w:val="00C91D2B"/>
  </w:style>
  <w:style w:type="paragraph" w:customStyle="1" w:styleId="B00B7E7A68844674819E6898C8142BC9">
    <w:name w:val="B00B7E7A68844674819E6898C8142BC9"/>
    <w:rsid w:val="00C91D2B"/>
  </w:style>
  <w:style w:type="paragraph" w:customStyle="1" w:styleId="9425E25B3BBC46A69B1EF9ED4EF0D188">
    <w:name w:val="9425E25B3BBC46A69B1EF9ED4EF0D188"/>
    <w:rsid w:val="00C91D2B"/>
  </w:style>
  <w:style w:type="paragraph" w:customStyle="1" w:styleId="DCB6BF0BE6EA4013A9AB79FCAB330A9E">
    <w:name w:val="DCB6BF0BE6EA4013A9AB79FCAB330A9E"/>
    <w:rsid w:val="00C91D2B"/>
  </w:style>
  <w:style w:type="paragraph" w:customStyle="1" w:styleId="29BF7E592F5A4F61911534C17D5B0FAD">
    <w:name w:val="29BF7E592F5A4F61911534C17D5B0FAD"/>
    <w:rsid w:val="00C91D2B"/>
  </w:style>
  <w:style w:type="paragraph" w:customStyle="1" w:styleId="4BD8071472C347668D5CB9227B546EDF">
    <w:name w:val="4BD8071472C347668D5CB9227B546EDF"/>
    <w:rsid w:val="00C9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 Conflict of Interest Declaration Form  - Affordable Community Housing Land Tax Exemption Scheme Grant Program</dc:title>
  <dc:subject/>
  <dc:creator>ACT Government</dc:creator>
  <cp:keywords/>
  <dc:description/>
  <cp:lastModifiedBy>Jennings, Rachael</cp:lastModifiedBy>
  <cp:revision>2</cp:revision>
  <dcterms:created xsi:type="dcterms:W3CDTF">2025-11-27T02:09:00Z</dcterms:created>
  <dcterms:modified xsi:type="dcterms:W3CDTF">2025-11-27T02:09:00Z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2025-11-07T00:54:58Z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ec7c435d-5338-4494-8039-1c2d582b1bb8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